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50" w:rsidRPr="0021271E" w:rsidRDefault="00726E62" w:rsidP="00007D50">
      <w:pPr>
        <w:pStyle w:val="a5"/>
        <w:rPr>
          <w:sz w:val="24"/>
          <w:szCs w:val="24"/>
        </w:rPr>
      </w:pPr>
      <w:r>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1B2857" w:rsidRPr="009C3A33" w:rsidRDefault="001B2857" w:rsidP="00007D50">
                  <w:pPr>
                    <w:jc w:val="center"/>
                    <w:rPr>
                      <w:rFonts w:ascii="Times New Roman" w:hAnsi="Times New Roman" w:cs="Times New Roman"/>
                      <w:caps/>
                      <w:sz w:val="28"/>
                    </w:rPr>
                  </w:pPr>
                </w:p>
                <w:p w:rsidR="001B2857" w:rsidRPr="009C3A33" w:rsidRDefault="001B2857" w:rsidP="00007D50">
                  <w:pPr>
                    <w:jc w:val="center"/>
                    <w:rPr>
                      <w:rFonts w:ascii="Times New Roman" w:hAnsi="Times New Roman" w:cs="Times New Roman"/>
                      <w:caps/>
                      <w:sz w:val="28"/>
                    </w:rPr>
                  </w:pPr>
                </w:p>
                <w:p w:rsidR="001B2857" w:rsidRDefault="001B2857"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1B2857" w:rsidRPr="009C3A33" w:rsidRDefault="001B2857" w:rsidP="00007D50">
                  <w:pPr>
                    <w:jc w:val="center"/>
                    <w:rPr>
                      <w:rFonts w:ascii="Times New Roman" w:hAnsi="Times New Roman" w:cs="Times New Roman"/>
                      <w:caps/>
                      <w:sz w:val="28"/>
                    </w:rPr>
                  </w:pPr>
                </w:p>
                <w:p w:rsidR="001B2857" w:rsidRPr="0060111C" w:rsidRDefault="001B2857" w:rsidP="003D57C8">
                  <w:pPr>
                    <w:jc w:val="center"/>
                    <w:rPr>
                      <w:rFonts w:ascii="Times New Roman" w:hAnsi="Times New Roman" w:cs="Times New Roman"/>
                      <w:caps/>
                      <w:sz w:val="28"/>
                      <w:lang w:val="tg-Cyrl-TJ"/>
                    </w:rPr>
                  </w:pPr>
                  <w:r>
                    <w:rPr>
                      <w:rFonts w:ascii="Times New Roman" w:hAnsi="Times New Roman" w:cs="Times New Roman"/>
                      <w:caps/>
                      <w:sz w:val="28"/>
                    </w:rPr>
                    <w:t>Лоиҳаи таҳкими устувории иҷтимо</w:t>
                  </w:r>
                  <w:r>
                    <w:rPr>
                      <w:rFonts w:ascii="Times New Roman" w:hAnsi="Times New Roman" w:cs="Times New Roman"/>
                      <w:caps/>
                      <w:sz w:val="28"/>
                      <w:lang w:val="tg-Cyrl-TJ"/>
                    </w:rPr>
                    <w:t>Ӣ</w:t>
                  </w:r>
                  <w:r>
                    <w:rPr>
                      <w:rFonts w:ascii="Times New Roman" w:hAnsi="Times New Roman" w:cs="Times New Roman"/>
                      <w:caps/>
                      <w:sz w:val="28"/>
                    </w:rPr>
                    <w:t>-иқтисод</w:t>
                  </w:r>
                  <w:r>
                    <w:rPr>
                      <w:rFonts w:ascii="Times New Roman" w:hAnsi="Times New Roman" w:cs="Times New Roman"/>
                      <w:caps/>
                      <w:sz w:val="28"/>
                      <w:lang w:val="tg-Cyrl-TJ"/>
                    </w:rPr>
                    <w:t>Ӣ</w:t>
                  </w:r>
                </w:p>
                <w:p w:rsidR="001B2857" w:rsidRPr="00A549DF" w:rsidRDefault="001B2857"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1B2857" w:rsidRPr="004D0882" w:rsidRDefault="001B2857" w:rsidP="00007D50">
                  <w:pPr>
                    <w:jc w:val="center"/>
                    <w:rPr>
                      <w:rFonts w:ascii="Times New Roman" w:hAnsi="Times New Roman" w:cs="Times New Roman"/>
                      <w:caps/>
                      <w:sz w:val="28"/>
                      <w:lang w:val="tg-Cyrl-TJ"/>
                    </w:rPr>
                  </w:pPr>
                </w:p>
                <w:p w:rsidR="001B2857" w:rsidRPr="004D0882" w:rsidRDefault="001B2857" w:rsidP="00007D50">
                  <w:pPr>
                    <w:jc w:val="center"/>
                    <w:rPr>
                      <w:rFonts w:ascii="Times New Roman" w:hAnsi="Times New Roman" w:cs="Times New Roman"/>
                      <w:caps/>
                      <w:sz w:val="28"/>
                      <w:lang w:val="tg-Cyrl-TJ"/>
                    </w:rPr>
                  </w:pPr>
                </w:p>
                <w:p w:rsidR="001B2857" w:rsidRPr="004D0882" w:rsidRDefault="001B2857" w:rsidP="00007D50">
                  <w:pPr>
                    <w:jc w:val="center"/>
                    <w:rPr>
                      <w:rFonts w:ascii="Times New Roman" w:hAnsi="Times New Roman" w:cs="Times New Roman"/>
                      <w:caps/>
                      <w:sz w:val="28"/>
                      <w:lang w:val="tg-Cyrl-TJ"/>
                    </w:rPr>
                  </w:pPr>
                </w:p>
                <w:p w:rsidR="001B2857" w:rsidRPr="004D0882" w:rsidRDefault="001B2857" w:rsidP="00007D50">
                  <w:pPr>
                    <w:jc w:val="center"/>
                    <w:rPr>
                      <w:rFonts w:ascii="Times New Roman" w:hAnsi="Times New Roman" w:cs="Times New Roman"/>
                      <w:caps/>
                      <w:sz w:val="28"/>
                      <w:lang w:val="tg-Cyrl-TJ"/>
                    </w:rPr>
                  </w:pPr>
                </w:p>
                <w:p w:rsidR="001B2857" w:rsidRPr="00C04091" w:rsidRDefault="001B2857" w:rsidP="00007D50">
                  <w:pPr>
                    <w:pStyle w:val="2"/>
                    <w:jc w:val="center"/>
                    <w:rPr>
                      <w:rFonts w:ascii="Times New Roman" w:hAnsi="Times New Roman" w:cs="Times New Roman"/>
                      <w:b/>
                      <w:bCs/>
                      <w:color w:val="auto"/>
                      <w:lang w:val="tg-Cyrl-TJ"/>
                    </w:rPr>
                  </w:pPr>
                  <w:r w:rsidRPr="00C04091">
                    <w:rPr>
                      <w:rFonts w:ascii="Times New Roman" w:hAnsi="Times New Roman" w:cs="Times New Roman"/>
                      <w:b/>
                      <w:bCs/>
                      <w:color w:val="auto"/>
                      <w:lang w:val="tg-Cyrl-TJ"/>
                    </w:rPr>
                    <w:t>НАҚШАИ РУШДИ ДЕҲА</w:t>
                  </w:r>
                </w:p>
                <w:p w:rsidR="001B2857" w:rsidRPr="004D0882" w:rsidRDefault="001B2857" w:rsidP="00007D50">
                  <w:pPr>
                    <w:jc w:val="center"/>
                    <w:rPr>
                      <w:rFonts w:ascii="Times New Roman" w:hAnsi="Times New Roman" w:cs="Times New Roman"/>
                      <w:sz w:val="28"/>
                      <w:lang w:val="tg-Cyrl-TJ"/>
                    </w:rPr>
                  </w:pPr>
                </w:p>
                <w:p w:rsidR="001B2857" w:rsidRPr="00771151" w:rsidRDefault="001B2857"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4D0882">
                    <w:rPr>
                      <w:rFonts w:ascii="Times New Roman" w:hAnsi="Times New Roman" w:cs="Times New Roman"/>
                      <w:sz w:val="28"/>
                      <w:lang w:val="tg-Cyrl-TJ"/>
                    </w:rPr>
                    <w:t xml:space="preserve">:               </w:t>
                  </w:r>
                  <w:r>
                    <w:rPr>
                      <w:rFonts w:ascii="Times New Roman" w:hAnsi="Times New Roman" w:cs="Times New Roman"/>
                      <w:sz w:val="28"/>
                      <w:lang w:val="tg-Cyrl-TJ"/>
                    </w:rPr>
                    <w:t>Баҳористон</w:t>
                  </w:r>
                </w:p>
                <w:p w:rsidR="001B2857" w:rsidRPr="00C34DF3" w:rsidRDefault="001B2857"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w:t>
                  </w:r>
                  <w:r w:rsidRPr="00C34DF3">
                    <w:rPr>
                      <w:rFonts w:ascii="Times New Roman" w:hAnsi="Times New Roman" w:cs="Times New Roman"/>
                      <w:sz w:val="28"/>
                      <w:lang w:val="tg-Cyrl-TJ"/>
                    </w:rPr>
                    <w:t xml:space="preserve">: </w:t>
                  </w:r>
                  <w:r w:rsidRPr="00C34DF3">
                    <w:rPr>
                      <w:rFonts w:ascii="Times New Roman" w:hAnsi="Times New Roman" w:cs="Times New Roman"/>
                      <w:sz w:val="28"/>
                      <w:lang w:val="tg-Cyrl-TJ"/>
                    </w:rPr>
                    <w:tab/>
                  </w:r>
                  <w:r>
                    <w:rPr>
                      <w:rFonts w:ascii="Times New Roman" w:hAnsi="Times New Roman" w:cs="Times New Roman"/>
                      <w:sz w:val="28"/>
                      <w:lang w:val="tg-Cyrl-TJ"/>
                    </w:rPr>
                    <w:t>Ватан</w:t>
                  </w:r>
                </w:p>
                <w:p w:rsidR="001B2857" w:rsidRPr="00C34DF3" w:rsidRDefault="001B2857"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1B2857" w:rsidRPr="00C34DF3" w:rsidRDefault="001B2857"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1B2857" w:rsidRPr="00C34DF3" w:rsidRDefault="001B2857" w:rsidP="00007D50">
                  <w:pPr>
                    <w:jc w:val="center"/>
                    <w:rPr>
                      <w:rFonts w:ascii="Times New Roman" w:hAnsi="Times New Roman" w:cs="Times New Roman"/>
                      <w:sz w:val="28"/>
                      <w:lang w:val="tg-Cyrl-TJ"/>
                    </w:rPr>
                  </w:pPr>
                </w:p>
                <w:p w:rsidR="001B2857" w:rsidRPr="00C34DF3" w:rsidRDefault="001B2857" w:rsidP="00007D50">
                  <w:pPr>
                    <w:jc w:val="center"/>
                    <w:rPr>
                      <w:rFonts w:ascii="Times New Roman" w:hAnsi="Times New Roman" w:cs="Times New Roman"/>
                      <w:sz w:val="28"/>
                      <w:lang w:val="tg-Cyrl-TJ"/>
                    </w:rPr>
                  </w:pPr>
                </w:p>
                <w:p w:rsidR="001B2857" w:rsidRPr="00C34DF3" w:rsidRDefault="001B2857" w:rsidP="00007D50">
                  <w:pPr>
                    <w:jc w:val="center"/>
                    <w:rPr>
                      <w:rFonts w:ascii="Times New Roman" w:hAnsi="Times New Roman" w:cs="Times New Roman"/>
                      <w:sz w:val="28"/>
                      <w:lang w:val="tg-Cyrl-TJ"/>
                    </w:rPr>
                  </w:pPr>
                </w:p>
                <w:p w:rsidR="001B2857" w:rsidRPr="00C34DF3" w:rsidRDefault="001B2857" w:rsidP="00007D50">
                  <w:pPr>
                    <w:jc w:val="center"/>
                    <w:rPr>
                      <w:rFonts w:ascii="Times New Roman" w:hAnsi="Times New Roman" w:cs="Times New Roman"/>
                      <w:sz w:val="28"/>
                      <w:lang w:val="tg-Cyrl-TJ"/>
                    </w:rPr>
                  </w:pPr>
                </w:p>
                <w:p w:rsidR="001B2857" w:rsidRPr="00C34DF3" w:rsidRDefault="001B2857" w:rsidP="00007D50">
                  <w:pPr>
                    <w:jc w:val="center"/>
                    <w:rPr>
                      <w:rFonts w:ascii="Times New Roman" w:hAnsi="Times New Roman" w:cs="Times New Roman"/>
                      <w:sz w:val="28"/>
                      <w:lang w:val="tg-Cyrl-TJ"/>
                    </w:rPr>
                  </w:pPr>
                </w:p>
                <w:p w:rsidR="001B2857" w:rsidRPr="00C34DF3" w:rsidRDefault="001B2857" w:rsidP="00007D50">
                  <w:pPr>
                    <w:rPr>
                      <w:rFonts w:ascii="Times New Roman" w:hAnsi="Times New Roman" w:cs="Times New Roman"/>
                      <w:sz w:val="28"/>
                      <w:lang w:val="tg-Cyrl-TJ"/>
                    </w:rPr>
                  </w:pPr>
                </w:p>
                <w:p w:rsidR="001B2857" w:rsidRPr="00C34DF3" w:rsidRDefault="001B2857" w:rsidP="00007D50">
                  <w:pPr>
                    <w:jc w:val="center"/>
                    <w:rPr>
                      <w:rFonts w:ascii="Times New Roman" w:hAnsi="Times New Roman" w:cs="Times New Roman"/>
                      <w:sz w:val="28"/>
                      <w:lang w:val="tg-Cyrl-TJ"/>
                    </w:rPr>
                  </w:pPr>
                </w:p>
                <w:p w:rsidR="001B2857" w:rsidRPr="00C34DF3" w:rsidRDefault="001B2857" w:rsidP="00007D50">
                  <w:pPr>
                    <w:jc w:val="center"/>
                    <w:rPr>
                      <w:rFonts w:ascii="Times New Roman" w:hAnsi="Times New Roman" w:cs="Times New Roman"/>
                      <w:sz w:val="28"/>
                      <w:lang w:val="tg-Cyrl-TJ"/>
                    </w:rPr>
                  </w:pPr>
                </w:p>
                <w:p w:rsidR="001B2857" w:rsidRPr="00C34DF3" w:rsidRDefault="001B2857" w:rsidP="00007D50">
                  <w:pPr>
                    <w:rPr>
                      <w:rFonts w:ascii="Times New Roman" w:hAnsi="Times New Roman" w:cs="Times New Roman"/>
                      <w:sz w:val="28"/>
                      <w:lang w:val="tg-Cyrl-TJ"/>
                    </w:rPr>
                  </w:pPr>
                </w:p>
                <w:p w:rsidR="001B2857" w:rsidRPr="00C34DF3" w:rsidRDefault="001B2857" w:rsidP="00007D50">
                  <w:pPr>
                    <w:rPr>
                      <w:rFonts w:ascii="Times New Roman" w:hAnsi="Times New Roman" w:cs="Times New Roman"/>
                      <w:sz w:val="28"/>
                      <w:lang w:val="tg-Cyrl-TJ"/>
                    </w:rPr>
                  </w:pPr>
                </w:p>
                <w:p w:rsidR="001B2857" w:rsidRPr="00C34DF3" w:rsidRDefault="001B2857" w:rsidP="00007D50">
                  <w:pPr>
                    <w:jc w:val="center"/>
                    <w:rPr>
                      <w:rFonts w:ascii="Times New Roman" w:hAnsi="Times New Roman" w:cs="Times New Roman"/>
                      <w:sz w:val="28"/>
                      <w:lang w:val="tg-Cyrl-TJ"/>
                    </w:rPr>
                  </w:pPr>
                </w:p>
                <w:p w:rsidR="001B2857" w:rsidRPr="00C34DF3" w:rsidRDefault="001B2857" w:rsidP="00007D50">
                  <w:pPr>
                    <w:rPr>
                      <w:rFonts w:ascii="Times New Roman" w:hAnsi="Times New Roman" w:cs="Times New Roman"/>
                      <w:sz w:val="28"/>
                      <w:lang w:val="tg-Cyrl-TJ"/>
                    </w:rPr>
                  </w:pPr>
                </w:p>
                <w:p w:rsidR="001B2857" w:rsidRPr="004F7880" w:rsidRDefault="001B2857"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1B2857" w:rsidRPr="004F7880" w:rsidRDefault="001B2857" w:rsidP="00007D50">
                  <w:pPr>
                    <w:jc w:val="center"/>
                    <w:rPr>
                      <w:rFonts w:ascii="Times New Roman" w:hAnsi="Times New Roman" w:cs="Times New Roman"/>
                      <w:caps/>
                      <w:sz w:val="28"/>
                      <w:lang w:val="tg-Cyrl-TJ"/>
                    </w:rPr>
                  </w:pPr>
                </w:p>
                <w:p w:rsidR="001B2857" w:rsidRPr="004F7880" w:rsidRDefault="001B2857" w:rsidP="00007D50">
                  <w:pPr>
                    <w:jc w:val="center"/>
                    <w:rPr>
                      <w:rFonts w:ascii="Times New Roman" w:hAnsi="Times New Roman" w:cs="Times New Roman"/>
                      <w:caps/>
                      <w:sz w:val="28"/>
                      <w:lang w:val="tg-Cyrl-TJ"/>
                    </w:rPr>
                  </w:pPr>
                </w:p>
                <w:p w:rsidR="001B2857" w:rsidRPr="004F7880" w:rsidRDefault="001B2857"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C04091" w:rsidRDefault="005D11EE" w:rsidP="00007D50">
      <w:pPr>
        <w:pStyle w:val="a5"/>
        <w:pBdr>
          <w:top w:val="thickThinSmallGap" w:sz="24" w:space="1" w:color="999999"/>
        </w:pBdr>
        <w:rPr>
          <w:b/>
          <w:sz w:val="24"/>
          <w:szCs w:val="24"/>
        </w:rPr>
      </w:pPr>
      <w:r w:rsidRPr="00C04091">
        <w:rPr>
          <w:b/>
          <w:sz w:val="24"/>
          <w:szCs w:val="24"/>
          <w:lang w:val="tg-Cyrl-TJ"/>
        </w:rPr>
        <w:lastRenderedPageBreak/>
        <w:t xml:space="preserve">Давраи тадқиқот: </w:t>
      </w:r>
      <w:r w:rsidR="00CF7E18" w:rsidRPr="00C04091">
        <w:rPr>
          <w:b/>
          <w:sz w:val="24"/>
          <w:szCs w:val="24"/>
        </w:rPr>
        <w:t>Давраи</w:t>
      </w:r>
      <w:r w:rsidR="00801728">
        <w:rPr>
          <w:b/>
          <w:sz w:val="24"/>
          <w:szCs w:val="24"/>
          <w:lang w:val="tg-Cyrl-TJ"/>
        </w:rPr>
        <w:t xml:space="preserve"> </w:t>
      </w:r>
      <w:r w:rsidR="00CF7E18" w:rsidRPr="00C04091">
        <w:rPr>
          <w:b/>
          <w:sz w:val="24"/>
          <w:szCs w:val="24"/>
        </w:rPr>
        <w:t>та</w:t>
      </w:r>
      <w:r w:rsidR="002E1CDE" w:rsidRPr="00C04091">
        <w:rPr>
          <w:b/>
          <w:sz w:val="24"/>
          <w:szCs w:val="24"/>
        </w:rPr>
        <w:t>ҳ</w:t>
      </w:r>
      <w:r w:rsidR="00CF7E18" w:rsidRPr="00C04091">
        <w:rPr>
          <w:b/>
          <w:sz w:val="24"/>
          <w:szCs w:val="24"/>
        </w:rPr>
        <w:t>ияи профили де</w:t>
      </w:r>
      <w:r w:rsidR="002E1CDE" w:rsidRPr="00C04091">
        <w:rPr>
          <w:b/>
          <w:sz w:val="24"/>
          <w:szCs w:val="24"/>
        </w:rPr>
        <w:t>ҳ</w:t>
      </w:r>
      <w:r w:rsidR="00CF7E18" w:rsidRPr="00C04091">
        <w:rPr>
          <w:b/>
          <w:sz w:val="24"/>
          <w:szCs w:val="24"/>
        </w:rPr>
        <w:t xml:space="preserve">а ( </w:t>
      </w:r>
      <w:r w:rsidR="00A80250">
        <w:rPr>
          <w:b/>
          <w:sz w:val="24"/>
          <w:szCs w:val="24"/>
          <w:lang w:val="tg-Cyrl-TJ"/>
        </w:rPr>
        <w:t>11</w:t>
      </w:r>
      <w:r w:rsidR="00F33171">
        <w:rPr>
          <w:b/>
          <w:sz w:val="24"/>
          <w:szCs w:val="24"/>
        </w:rPr>
        <w:t>.0</w:t>
      </w:r>
      <w:r w:rsidR="001F6126">
        <w:rPr>
          <w:b/>
          <w:sz w:val="24"/>
          <w:szCs w:val="24"/>
          <w:lang w:val="tg-Cyrl-TJ"/>
        </w:rPr>
        <w:t>1</w:t>
      </w:r>
      <w:r w:rsidR="001559B2" w:rsidRPr="00C04091">
        <w:rPr>
          <w:b/>
          <w:sz w:val="24"/>
          <w:szCs w:val="24"/>
        </w:rPr>
        <w:t xml:space="preserve"> то </w:t>
      </w:r>
      <w:r w:rsidR="00A80250">
        <w:rPr>
          <w:b/>
          <w:sz w:val="24"/>
          <w:szCs w:val="24"/>
          <w:lang w:val="tg-Cyrl-TJ"/>
        </w:rPr>
        <w:t>14</w:t>
      </w:r>
      <w:r w:rsidR="00F33171">
        <w:rPr>
          <w:b/>
          <w:sz w:val="24"/>
          <w:szCs w:val="24"/>
        </w:rPr>
        <w:t>.0</w:t>
      </w:r>
      <w:r w:rsidR="001F6126">
        <w:rPr>
          <w:b/>
          <w:sz w:val="24"/>
          <w:szCs w:val="24"/>
          <w:lang w:val="tg-Cyrl-TJ"/>
        </w:rPr>
        <w:t>1</w:t>
      </w:r>
      <w:r w:rsidR="00F33171">
        <w:rPr>
          <w:b/>
          <w:sz w:val="24"/>
          <w:szCs w:val="24"/>
        </w:rPr>
        <w:t>.202</w:t>
      </w:r>
      <w:r w:rsidR="00F33171">
        <w:rPr>
          <w:b/>
          <w:sz w:val="24"/>
          <w:szCs w:val="24"/>
          <w:lang w:val="tg-Cyrl-TJ"/>
        </w:rPr>
        <w:t>3</w:t>
      </w:r>
      <w:r w:rsidR="001559B2" w:rsidRPr="00C04091">
        <w:rPr>
          <w:b/>
          <w:sz w:val="24"/>
          <w:szCs w:val="24"/>
        </w:rPr>
        <w:t>)</w:t>
      </w:r>
    </w:p>
    <w:p w:rsidR="00007D50" w:rsidRPr="00C04091" w:rsidRDefault="005D11EE" w:rsidP="00007D50">
      <w:pPr>
        <w:pStyle w:val="a5"/>
        <w:rPr>
          <w:b/>
          <w:sz w:val="24"/>
          <w:szCs w:val="24"/>
          <w:lang w:val="tg-Cyrl-TJ"/>
        </w:rPr>
      </w:pPr>
      <w:r w:rsidRPr="00C04091">
        <w:rPr>
          <w:b/>
          <w:sz w:val="24"/>
          <w:szCs w:val="24"/>
        </w:rPr>
        <w:t>Тад</w:t>
      </w:r>
      <w:r w:rsidRPr="00C04091">
        <w:rPr>
          <w:b/>
          <w:sz w:val="24"/>
          <w:szCs w:val="24"/>
          <w:lang w:val="tg-Cyrl-TJ"/>
        </w:rPr>
        <w:t xml:space="preserve">қиқотчиён: </w:t>
      </w:r>
      <w:r w:rsidR="001069B3">
        <w:rPr>
          <w:b/>
          <w:sz w:val="24"/>
          <w:szCs w:val="24"/>
          <w:lang w:val="tg-Cyrl-TJ"/>
        </w:rPr>
        <w:t>Намозов Маҳмадшариф</w:t>
      </w:r>
      <w:r w:rsidR="001069B3">
        <w:rPr>
          <w:b/>
          <w:sz w:val="24"/>
          <w:szCs w:val="24"/>
        </w:rPr>
        <w:t>, Алиева Зулфия</w:t>
      </w:r>
    </w:p>
    <w:p w:rsidR="00007D50" w:rsidRPr="00C04091" w:rsidRDefault="005D11EE" w:rsidP="00007D50">
      <w:pPr>
        <w:pStyle w:val="a5"/>
        <w:spacing w:line="240" w:lineRule="auto"/>
        <w:jc w:val="both"/>
        <w:rPr>
          <w:b/>
          <w:bCs/>
          <w:i/>
          <w:iCs/>
          <w:sz w:val="24"/>
          <w:szCs w:val="24"/>
          <w:lang w:val="tg-Cyrl-TJ"/>
        </w:rPr>
      </w:pPr>
      <w:r w:rsidRPr="00C04091">
        <w:rPr>
          <w:b/>
          <w:bCs/>
          <w:sz w:val="24"/>
          <w:szCs w:val="24"/>
          <w:lang w:val="tg-Cyrl-TJ"/>
        </w:rPr>
        <w:t>Асос интихоби ҷомеа барои арзёбии муштараки минтақаҳои деҳот.</w:t>
      </w:r>
    </w:p>
    <w:p w:rsidR="00007D50" w:rsidRPr="00792363" w:rsidRDefault="00007D50" w:rsidP="00007D50">
      <w:pPr>
        <w:pStyle w:val="a5"/>
        <w:spacing w:line="240" w:lineRule="auto"/>
        <w:rPr>
          <w:i/>
          <w:iCs/>
          <w:sz w:val="24"/>
          <w:szCs w:val="24"/>
          <w:lang w:val="tg-Cyrl-TJ"/>
        </w:rPr>
      </w:pPr>
    </w:p>
    <w:p w:rsidR="00736E99" w:rsidRPr="002C74DB"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2C74DB">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2C74DB">
        <w:rPr>
          <w:rFonts w:ascii="Times New Roman" w:hAnsi="Times New Roman" w:cs="Times New Roman"/>
          <w:sz w:val="24"/>
          <w:szCs w:val="24"/>
          <w:lang w:val="tg-Cyrl-TJ"/>
        </w:rPr>
        <w:t>:</w:t>
      </w:r>
      <w:r w:rsidRPr="002C74DB">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w:t>
      </w:r>
      <w:r w:rsidR="00F33171">
        <w:rPr>
          <w:sz w:val="24"/>
          <w:szCs w:val="24"/>
          <w:lang w:val="tg-Cyrl-TJ"/>
        </w:rPr>
        <w:t xml:space="preserve"> </w:t>
      </w:r>
      <w:r w:rsidRPr="00F218B6">
        <w:rPr>
          <w:sz w:val="24"/>
          <w:szCs w:val="24"/>
        </w:rPr>
        <w:t>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w:t>
      </w:r>
      <w:r w:rsidR="00F33171">
        <w:rPr>
          <w:sz w:val="24"/>
          <w:szCs w:val="24"/>
          <w:lang w:val="tg-Cyrl-TJ"/>
        </w:rPr>
        <w:t xml:space="preserve"> </w:t>
      </w:r>
      <w:r w:rsidRPr="00F218B6">
        <w:rPr>
          <w:sz w:val="24"/>
          <w:szCs w:val="24"/>
        </w:rPr>
        <w:t>ма</w:t>
      </w:r>
      <w:r>
        <w:rPr>
          <w:sz w:val="24"/>
          <w:szCs w:val="24"/>
          <w:lang w:val="tg-Cyrl-TJ"/>
        </w:rPr>
        <w:t>ҳ</w:t>
      </w:r>
      <w:r w:rsidRPr="00F218B6">
        <w:rPr>
          <w:sz w:val="24"/>
          <w:szCs w:val="24"/>
        </w:rPr>
        <w:t>алла</w:t>
      </w:r>
      <w:r w:rsidR="00F33171">
        <w:rPr>
          <w:sz w:val="24"/>
          <w:szCs w:val="24"/>
          <w:lang w:val="tg-Cyrl-TJ"/>
        </w:rPr>
        <w:t xml:space="preserve"> </w:t>
      </w:r>
      <w:r w:rsidRPr="00F218B6">
        <w:rPr>
          <w:sz w:val="24"/>
          <w:szCs w:val="24"/>
        </w:rPr>
        <w:t>тавассути та</w:t>
      </w:r>
      <w:r>
        <w:rPr>
          <w:sz w:val="24"/>
          <w:szCs w:val="24"/>
          <w:lang w:val="tg-Cyrl-TJ"/>
        </w:rPr>
        <w:t>ҳ</w:t>
      </w:r>
      <w:r w:rsidRPr="00F218B6">
        <w:rPr>
          <w:sz w:val="24"/>
          <w:szCs w:val="24"/>
        </w:rPr>
        <w:t>лилу</w:t>
      </w:r>
      <w:r w:rsidR="00F33171">
        <w:rPr>
          <w:sz w:val="24"/>
          <w:szCs w:val="24"/>
          <w:lang w:val="tg-Cyrl-TJ"/>
        </w:rPr>
        <w:t xml:space="preserve"> </w:t>
      </w:r>
      <w:r w:rsidRPr="00F218B6">
        <w:rPr>
          <w:sz w:val="24"/>
          <w:szCs w:val="24"/>
        </w:rPr>
        <w:t>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Мавҷудияти</w:t>
      </w:r>
      <w:r w:rsidR="00F33171">
        <w:rPr>
          <w:i/>
          <w:sz w:val="24"/>
          <w:szCs w:val="24"/>
          <w:lang w:val="tg-Cyrl-TJ"/>
        </w:rPr>
        <w:t xml:space="preserve"> </w:t>
      </w:r>
      <w:r w:rsidRPr="00C04091">
        <w:rPr>
          <w:i/>
          <w:sz w:val="24"/>
          <w:szCs w:val="24"/>
        </w:rPr>
        <w:t>инфрасохтори</w:t>
      </w:r>
      <w:r w:rsidR="00F33171">
        <w:rPr>
          <w:i/>
          <w:sz w:val="24"/>
          <w:szCs w:val="24"/>
          <w:lang w:val="tg-Cyrl-TJ"/>
        </w:rPr>
        <w:t xml:space="preserve"> </w:t>
      </w:r>
      <w:r w:rsidRPr="00C04091">
        <w:rPr>
          <w:i/>
          <w:sz w:val="24"/>
          <w:szCs w:val="24"/>
        </w:rPr>
        <w:t>иҷтимоӣ-иқтисодӣ;</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lang w:val="tg-Cyrl-TJ"/>
        </w:rPr>
        <w:t>Ф</w:t>
      </w:r>
      <w:r w:rsidRPr="00C04091">
        <w:rPr>
          <w:i/>
          <w:sz w:val="24"/>
          <w:szCs w:val="24"/>
        </w:rPr>
        <w:t>авти</w:t>
      </w:r>
      <w:r w:rsidR="00F33171">
        <w:rPr>
          <w:i/>
          <w:sz w:val="24"/>
          <w:szCs w:val="24"/>
          <w:lang w:val="tg-Cyrl-TJ"/>
        </w:rPr>
        <w:t xml:space="preserve"> </w:t>
      </w:r>
      <w:r w:rsidRPr="00C04091">
        <w:rPr>
          <w:i/>
          <w:sz w:val="24"/>
          <w:szCs w:val="24"/>
        </w:rPr>
        <w:t>кӯдакон</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бемориҳои</w:t>
      </w:r>
      <w:r w:rsidR="00F33171">
        <w:rPr>
          <w:i/>
          <w:sz w:val="24"/>
          <w:szCs w:val="24"/>
          <w:lang w:val="tg-Cyrl-TJ"/>
        </w:rPr>
        <w:t xml:space="preserve"> </w:t>
      </w:r>
      <w:r w:rsidRPr="00C04091">
        <w:rPr>
          <w:i/>
          <w:sz w:val="24"/>
          <w:szCs w:val="24"/>
        </w:rPr>
        <w:t>сироятӣ;</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Мавҷудияти</w:t>
      </w:r>
      <w:r w:rsidR="00F33171">
        <w:rPr>
          <w:i/>
          <w:sz w:val="24"/>
          <w:szCs w:val="24"/>
          <w:lang w:val="tg-Cyrl-TJ"/>
        </w:rPr>
        <w:t xml:space="preserve"> </w:t>
      </w:r>
      <w:r w:rsidRPr="00C04091">
        <w:rPr>
          <w:i/>
          <w:sz w:val="24"/>
          <w:szCs w:val="24"/>
        </w:rPr>
        <w:t>табақаи</w:t>
      </w:r>
      <w:r w:rsidR="00F33171">
        <w:rPr>
          <w:i/>
          <w:sz w:val="24"/>
          <w:szCs w:val="24"/>
          <w:lang w:val="tg-Cyrl-TJ"/>
        </w:rPr>
        <w:t xml:space="preserve"> </w:t>
      </w:r>
      <w:r w:rsidRPr="00C04091">
        <w:rPr>
          <w:i/>
          <w:sz w:val="24"/>
          <w:szCs w:val="24"/>
        </w:rPr>
        <w:t>осебпазири</w:t>
      </w:r>
      <w:r w:rsidR="00F33171">
        <w:rPr>
          <w:i/>
          <w:sz w:val="24"/>
          <w:szCs w:val="24"/>
          <w:lang w:val="tg-Cyrl-TJ"/>
        </w:rPr>
        <w:t xml:space="preserve"> </w:t>
      </w:r>
      <w:r w:rsidRPr="00C04091">
        <w:rPr>
          <w:i/>
          <w:sz w:val="24"/>
          <w:szCs w:val="24"/>
        </w:rPr>
        <w:t>аҳолӣ дар ҷомеа: хонаводаҳое, ки ба онҳозанонсарварӣмекунанд, оилаҳои</w:t>
      </w:r>
      <w:r w:rsidR="00F33171">
        <w:rPr>
          <w:i/>
          <w:sz w:val="24"/>
          <w:szCs w:val="24"/>
          <w:lang w:val="tg-Cyrl-TJ"/>
        </w:rPr>
        <w:t xml:space="preserve"> </w:t>
      </w:r>
      <w:r w:rsidRPr="00C04091">
        <w:rPr>
          <w:i/>
          <w:sz w:val="24"/>
          <w:szCs w:val="24"/>
        </w:rPr>
        <w:t>серфарзанд, ки</w:t>
      </w:r>
      <w:r w:rsidR="00F33171">
        <w:rPr>
          <w:i/>
          <w:sz w:val="24"/>
          <w:szCs w:val="24"/>
          <w:lang w:val="tg-Cyrl-TJ"/>
        </w:rPr>
        <w:t xml:space="preserve"> </w:t>
      </w:r>
      <w:r w:rsidRPr="00C04091">
        <w:rPr>
          <w:i/>
          <w:sz w:val="24"/>
          <w:szCs w:val="24"/>
        </w:rPr>
        <w:t>кӯдакони то 14-соларо тарбиямекунанд;</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Дара</w:t>
      </w:r>
      <w:r w:rsidRPr="00C04091">
        <w:rPr>
          <w:i/>
          <w:sz w:val="24"/>
          <w:szCs w:val="24"/>
          <w:lang w:val="tg-Cyrl-TJ"/>
        </w:rPr>
        <w:t>ҷ</w:t>
      </w:r>
      <w:r w:rsidRPr="00C04091">
        <w:rPr>
          <w:i/>
          <w:sz w:val="24"/>
          <w:szCs w:val="24"/>
        </w:rPr>
        <w:t>аи шу</w:t>
      </w:r>
      <w:r w:rsidRPr="00C04091">
        <w:rPr>
          <w:i/>
          <w:sz w:val="24"/>
          <w:szCs w:val="24"/>
          <w:lang w:val="tg-Cyrl-TJ"/>
        </w:rPr>
        <w:t>ғ</w:t>
      </w:r>
      <w:r w:rsidRPr="00C04091">
        <w:rPr>
          <w:i/>
          <w:sz w:val="24"/>
          <w:szCs w:val="24"/>
        </w:rPr>
        <w:t>л, манбаъ</w:t>
      </w:r>
      <w:r w:rsidRPr="00C04091">
        <w:rPr>
          <w:i/>
          <w:sz w:val="24"/>
          <w:szCs w:val="24"/>
          <w:lang w:val="tg-Cyrl-TJ"/>
        </w:rPr>
        <w:t>ҳ</w:t>
      </w:r>
      <w:r w:rsidRPr="00C04091">
        <w:rPr>
          <w:i/>
          <w:sz w:val="24"/>
          <w:szCs w:val="24"/>
        </w:rPr>
        <w:t>о ва сат</w:t>
      </w:r>
      <w:r w:rsidRPr="00C04091">
        <w:rPr>
          <w:i/>
          <w:sz w:val="24"/>
          <w:szCs w:val="24"/>
          <w:lang w:val="tg-Cyrl-TJ"/>
        </w:rPr>
        <w:t>ҳ</w:t>
      </w:r>
      <w:r w:rsidRPr="00C04091">
        <w:rPr>
          <w:i/>
          <w:sz w:val="24"/>
          <w:szCs w:val="24"/>
        </w:rPr>
        <w:t>и даромад;</w:t>
      </w:r>
    </w:p>
    <w:p w:rsidR="00F44BAE" w:rsidRPr="00C04091" w:rsidRDefault="00F44BAE" w:rsidP="00007D50">
      <w:pPr>
        <w:pStyle w:val="a5"/>
        <w:numPr>
          <w:ilvl w:val="0"/>
          <w:numId w:val="5"/>
        </w:numPr>
        <w:spacing w:line="240" w:lineRule="auto"/>
        <w:jc w:val="both"/>
        <w:rPr>
          <w:i/>
          <w:sz w:val="24"/>
          <w:szCs w:val="24"/>
        </w:rPr>
      </w:pPr>
      <w:r w:rsidRPr="00C04091">
        <w:rPr>
          <w:i/>
          <w:sz w:val="24"/>
          <w:szCs w:val="24"/>
        </w:rPr>
        <w:t>Сабабҳо</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бекорӣ дар ҷомеа;</w:t>
      </w:r>
    </w:p>
    <w:p w:rsidR="00F44BAE" w:rsidRPr="00C04091" w:rsidRDefault="00F44BAE" w:rsidP="00007D50">
      <w:pPr>
        <w:pStyle w:val="a5"/>
        <w:numPr>
          <w:ilvl w:val="0"/>
          <w:numId w:val="5"/>
        </w:numPr>
        <w:tabs>
          <w:tab w:val="clear" w:pos="-720"/>
        </w:tabs>
        <w:suppressAutoHyphens w:val="0"/>
        <w:spacing w:line="240" w:lineRule="auto"/>
        <w:jc w:val="both"/>
        <w:rPr>
          <w:i/>
          <w:sz w:val="24"/>
          <w:szCs w:val="24"/>
        </w:rPr>
      </w:pPr>
      <w:r w:rsidRPr="00C04091">
        <w:rPr>
          <w:i/>
          <w:sz w:val="24"/>
          <w:szCs w:val="24"/>
        </w:rPr>
        <w:t>Самтҳои</w:t>
      </w:r>
      <w:r w:rsidR="00F33171">
        <w:rPr>
          <w:i/>
          <w:sz w:val="24"/>
          <w:szCs w:val="24"/>
          <w:lang w:val="tg-Cyrl-TJ"/>
        </w:rPr>
        <w:t xml:space="preserve"> </w:t>
      </w:r>
      <w:r w:rsidRPr="00C04091">
        <w:rPr>
          <w:i/>
          <w:sz w:val="24"/>
          <w:szCs w:val="24"/>
        </w:rPr>
        <w:t>асосии</w:t>
      </w:r>
      <w:r w:rsidR="00F33171">
        <w:rPr>
          <w:i/>
          <w:sz w:val="24"/>
          <w:szCs w:val="24"/>
          <w:lang w:val="tg-Cyrl-TJ"/>
        </w:rPr>
        <w:t xml:space="preserve"> </w:t>
      </w:r>
      <w:r w:rsidRPr="00C04091">
        <w:rPr>
          <w:i/>
          <w:sz w:val="24"/>
          <w:szCs w:val="24"/>
        </w:rPr>
        <w:t>хароҷот дар асоси</w:t>
      </w:r>
      <w:r w:rsidR="00F33171">
        <w:rPr>
          <w:i/>
          <w:sz w:val="24"/>
          <w:szCs w:val="24"/>
          <w:lang w:val="tg-Cyrl-TJ"/>
        </w:rPr>
        <w:t xml:space="preserve"> </w:t>
      </w:r>
      <w:r w:rsidRPr="00C04091">
        <w:rPr>
          <w:i/>
          <w:sz w:val="24"/>
          <w:szCs w:val="24"/>
        </w:rPr>
        <w:t>буҷети</w:t>
      </w:r>
      <w:r w:rsidR="00F33171">
        <w:rPr>
          <w:i/>
          <w:sz w:val="24"/>
          <w:szCs w:val="24"/>
          <w:lang w:val="tg-Cyrl-TJ"/>
        </w:rPr>
        <w:t xml:space="preserve"> </w:t>
      </w:r>
      <w:r w:rsidRPr="00C04091">
        <w:rPr>
          <w:i/>
          <w:sz w:val="24"/>
          <w:szCs w:val="24"/>
        </w:rPr>
        <w:t>солонаи</w:t>
      </w:r>
      <w:r w:rsidR="00F33171">
        <w:rPr>
          <w:i/>
          <w:sz w:val="24"/>
          <w:szCs w:val="24"/>
          <w:lang w:val="tg-Cyrl-TJ"/>
        </w:rPr>
        <w:t xml:space="preserve"> </w:t>
      </w:r>
      <w:r w:rsidRPr="00C04091">
        <w:rPr>
          <w:i/>
          <w:sz w:val="24"/>
          <w:szCs w:val="24"/>
        </w:rPr>
        <w:t>оила;</w:t>
      </w:r>
    </w:p>
    <w:p w:rsidR="00F44BAE" w:rsidRPr="00C04091" w:rsidRDefault="00F44BAE" w:rsidP="00F44BAE">
      <w:pPr>
        <w:pStyle w:val="a5"/>
        <w:numPr>
          <w:ilvl w:val="0"/>
          <w:numId w:val="5"/>
        </w:numPr>
        <w:tabs>
          <w:tab w:val="clear" w:pos="-720"/>
        </w:tabs>
        <w:suppressAutoHyphens w:val="0"/>
        <w:spacing w:line="240" w:lineRule="auto"/>
        <w:jc w:val="both"/>
        <w:rPr>
          <w:i/>
          <w:sz w:val="24"/>
          <w:szCs w:val="24"/>
        </w:rPr>
      </w:pPr>
      <w:r w:rsidRPr="00C04091">
        <w:rPr>
          <w:i/>
          <w:sz w:val="24"/>
          <w:szCs w:val="24"/>
        </w:rPr>
        <w:t>Нишондиҳандаҳои</w:t>
      </w:r>
      <w:r w:rsidR="00F33171">
        <w:rPr>
          <w:i/>
          <w:sz w:val="24"/>
          <w:szCs w:val="24"/>
          <w:lang w:val="tg-Cyrl-TJ"/>
        </w:rPr>
        <w:t xml:space="preserve"> </w:t>
      </w:r>
      <w:r w:rsidRPr="00C04091">
        <w:rPr>
          <w:i/>
          <w:sz w:val="24"/>
          <w:szCs w:val="24"/>
        </w:rPr>
        <w:t>камбизоатӣ</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гурӯҳбандии ҷ</w:t>
      </w:r>
      <w:r w:rsidRPr="00C04091">
        <w:rPr>
          <w:i/>
          <w:sz w:val="24"/>
          <w:szCs w:val="24"/>
          <w:lang w:val="tg-Cyrl-TJ"/>
        </w:rPr>
        <w:t>омеа</w:t>
      </w:r>
      <w:r w:rsidRPr="00C04091">
        <w:rPr>
          <w:i/>
          <w:sz w:val="24"/>
          <w:szCs w:val="24"/>
        </w:rPr>
        <w:t>ҳо аз рӯи</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зиндагӣ;</w:t>
      </w:r>
    </w:p>
    <w:p w:rsidR="00F44BAE" w:rsidRPr="00C04091" w:rsidRDefault="00F44BAE" w:rsidP="00A93E59">
      <w:pPr>
        <w:pStyle w:val="a5"/>
        <w:numPr>
          <w:ilvl w:val="0"/>
          <w:numId w:val="18"/>
        </w:numPr>
        <w:spacing w:line="240" w:lineRule="auto"/>
        <w:jc w:val="both"/>
        <w:rPr>
          <w:i/>
          <w:sz w:val="24"/>
          <w:szCs w:val="24"/>
          <w:lang w:val="tg-Cyrl-TJ"/>
        </w:rPr>
      </w:pPr>
      <w:r w:rsidRPr="00C04091">
        <w:rPr>
          <w:i/>
          <w:sz w:val="24"/>
          <w:szCs w:val="24"/>
          <w:lang w:val="tg-Cyrl-TJ"/>
        </w:rPr>
        <w:t>Муайян кардани дараҷаи ягонагии сокинони ҷомеа ва/ё ихтилофҳои дохилии онҳо;</w:t>
      </w:r>
    </w:p>
    <w:p w:rsidR="00F44BAE" w:rsidRPr="00C04091" w:rsidRDefault="00F44BAE" w:rsidP="00A93E59">
      <w:pPr>
        <w:pStyle w:val="a5"/>
        <w:numPr>
          <w:ilvl w:val="0"/>
          <w:numId w:val="19"/>
        </w:numPr>
        <w:spacing w:line="240" w:lineRule="auto"/>
        <w:jc w:val="both"/>
        <w:rPr>
          <w:i/>
          <w:sz w:val="24"/>
          <w:szCs w:val="24"/>
        </w:rPr>
      </w:pPr>
      <w:r w:rsidRPr="00C04091">
        <w:rPr>
          <w:i/>
          <w:sz w:val="24"/>
          <w:szCs w:val="24"/>
        </w:rPr>
        <w:t>Муайян</w:t>
      </w:r>
      <w:r w:rsidR="00F33171">
        <w:rPr>
          <w:i/>
          <w:sz w:val="24"/>
          <w:szCs w:val="24"/>
          <w:lang w:val="tg-Cyrl-TJ"/>
        </w:rPr>
        <w:t xml:space="preserve"> </w:t>
      </w:r>
      <w:r w:rsidRPr="00C04091">
        <w:rPr>
          <w:i/>
          <w:sz w:val="24"/>
          <w:szCs w:val="24"/>
        </w:rPr>
        <w:t>намудани</w:t>
      </w:r>
      <w:r w:rsidR="00F33171">
        <w:rPr>
          <w:i/>
          <w:sz w:val="24"/>
          <w:szCs w:val="24"/>
          <w:lang w:val="tg-Cyrl-TJ"/>
        </w:rPr>
        <w:t xml:space="preserve"> </w:t>
      </w:r>
      <w:r w:rsidRPr="00C04091">
        <w:rPr>
          <w:i/>
          <w:sz w:val="24"/>
          <w:szCs w:val="24"/>
        </w:rPr>
        <w:t>масъалаҳои</w:t>
      </w:r>
      <w:r w:rsidR="00F33171">
        <w:rPr>
          <w:i/>
          <w:sz w:val="24"/>
          <w:szCs w:val="24"/>
          <w:lang w:val="tg-Cyrl-TJ"/>
        </w:rPr>
        <w:t xml:space="preserve"> </w:t>
      </w:r>
      <w:r w:rsidRPr="00C04091">
        <w:rPr>
          <w:i/>
          <w:sz w:val="24"/>
          <w:szCs w:val="24"/>
        </w:rPr>
        <w:t>афзалиятноки</w:t>
      </w:r>
      <w:r w:rsidR="00F33171">
        <w:rPr>
          <w:i/>
          <w:sz w:val="24"/>
          <w:szCs w:val="24"/>
          <w:lang w:val="tg-Cyrl-TJ"/>
        </w:rPr>
        <w:t xml:space="preserve"> </w:t>
      </w:r>
      <w:r w:rsidRPr="00C04091">
        <w:rPr>
          <w:i/>
          <w:sz w:val="24"/>
          <w:szCs w:val="24"/>
        </w:rPr>
        <w:t>ҷомеа;</w:t>
      </w:r>
    </w:p>
    <w:p w:rsidR="00BB3F5E" w:rsidRPr="00C04091" w:rsidRDefault="00F44BAE" w:rsidP="00A93E59">
      <w:pPr>
        <w:pStyle w:val="a5"/>
        <w:numPr>
          <w:ilvl w:val="0"/>
          <w:numId w:val="20"/>
        </w:numPr>
        <w:spacing w:line="240" w:lineRule="auto"/>
        <w:jc w:val="both"/>
        <w:rPr>
          <w:i/>
          <w:sz w:val="24"/>
          <w:szCs w:val="24"/>
        </w:rPr>
      </w:pPr>
      <w:r w:rsidRPr="00C04091">
        <w:rPr>
          <w:i/>
          <w:sz w:val="24"/>
          <w:szCs w:val="24"/>
          <w:lang w:val="tg-Cyrl-TJ"/>
        </w:rPr>
        <w:t>Т</w:t>
      </w:r>
      <w:r w:rsidRPr="00C04091">
        <w:rPr>
          <w:i/>
          <w:sz w:val="24"/>
          <w:szCs w:val="24"/>
        </w:rPr>
        <w:t>а</w:t>
      </w:r>
      <w:r w:rsidRPr="00C04091">
        <w:rPr>
          <w:i/>
          <w:sz w:val="24"/>
          <w:szCs w:val="24"/>
          <w:lang w:val="tg-Cyrl-TJ"/>
        </w:rPr>
        <w:t>ҳ</w:t>
      </w:r>
      <w:r w:rsidRPr="00C04091">
        <w:rPr>
          <w:i/>
          <w:sz w:val="24"/>
          <w:szCs w:val="24"/>
        </w:rPr>
        <w:t>лили захира</w:t>
      </w:r>
      <w:r w:rsidRPr="00C04091">
        <w:rPr>
          <w:i/>
          <w:sz w:val="24"/>
          <w:szCs w:val="24"/>
          <w:lang w:val="tg-Cyrl-TJ"/>
        </w:rPr>
        <w:t>ҳ</w:t>
      </w:r>
      <w:r w:rsidRPr="00C04091">
        <w:rPr>
          <w:i/>
          <w:sz w:val="24"/>
          <w:szCs w:val="24"/>
        </w:rPr>
        <w:t>о, имконият</w:t>
      </w:r>
      <w:r w:rsidRPr="00C04091">
        <w:rPr>
          <w:i/>
          <w:sz w:val="24"/>
          <w:szCs w:val="24"/>
          <w:lang w:val="tg-Cyrl-TJ"/>
        </w:rPr>
        <w:t>ҳ</w:t>
      </w:r>
      <w:r w:rsidRPr="00C04091">
        <w:rPr>
          <w:i/>
          <w:sz w:val="24"/>
          <w:szCs w:val="24"/>
        </w:rPr>
        <w:t>о ватайёрии а</w:t>
      </w:r>
      <w:r w:rsidRPr="00C04091">
        <w:rPr>
          <w:i/>
          <w:sz w:val="24"/>
          <w:szCs w:val="24"/>
          <w:lang w:val="tg-Cyrl-TJ"/>
        </w:rPr>
        <w:t>ҳ</w:t>
      </w:r>
      <w:r w:rsidRPr="00C04091">
        <w:rPr>
          <w:i/>
          <w:sz w:val="24"/>
          <w:szCs w:val="24"/>
        </w:rPr>
        <w:t>ол</w:t>
      </w:r>
      <w:r w:rsidRPr="00C04091">
        <w:rPr>
          <w:i/>
          <w:sz w:val="24"/>
          <w:szCs w:val="24"/>
          <w:lang w:val="tg-Cyrl-TJ"/>
        </w:rPr>
        <w:t>ӣ</w:t>
      </w:r>
      <w:r w:rsidRPr="00C04091">
        <w:rPr>
          <w:i/>
          <w:sz w:val="24"/>
          <w:szCs w:val="24"/>
        </w:rPr>
        <w:t xml:space="preserve"> дар ма</w:t>
      </w:r>
      <w:r w:rsidRPr="00C04091">
        <w:rPr>
          <w:i/>
          <w:sz w:val="24"/>
          <w:szCs w:val="24"/>
          <w:lang w:val="tg-Cyrl-TJ"/>
        </w:rPr>
        <w:t>ҳ</w:t>
      </w:r>
      <w:r w:rsidRPr="00C04091">
        <w:rPr>
          <w:i/>
          <w:sz w:val="24"/>
          <w:szCs w:val="24"/>
        </w:rPr>
        <w:t>ал</w:t>
      </w:r>
      <w:r w:rsidRPr="00C04091">
        <w:rPr>
          <w:i/>
          <w:sz w:val="24"/>
          <w:szCs w:val="24"/>
          <w:lang w:val="tg-Cyrl-TJ"/>
        </w:rPr>
        <w:t>ҳ</w:t>
      </w:r>
      <w:r w:rsidRPr="00C04091">
        <w:rPr>
          <w:i/>
          <w:sz w:val="24"/>
          <w:szCs w:val="24"/>
        </w:rPr>
        <w:t xml:space="preserve">о барои ба </w:t>
      </w:r>
      <w:r w:rsidRPr="00C04091">
        <w:rPr>
          <w:i/>
          <w:sz w:val="24"/>
          <w:szCs w:val="24"/>
          <w:lang w:val="tg-Cyrl-TJ"/>
        </w:rPr>
        <w:t>ҳ</w:t>
      </w:r>
      <w:r w:rsidRPr="00C04091">
        <w:rPr>
          <w:i/>
          <w:sz w:val="24"/>
          <w:szCs w:val="24"/>
        </w:rPr>
        <w:t>алли</w:t>
      </w:r>
      <w:r w:rsidR="00F33171">
        <w:rPr>
          <w:i/>
          <w:sz w:val="24"/>
          <w:szCs w:val="24"/>
          <w:lang w:val="tg-Cyrl-TJ"/>
        </w:rPr>
        <w:t xml:space="preserve"> </w:t>
      </w:r>
      <w:r w:rsidRPr="00C04091">
        <w:rPr>
          <w:i/>
          <w:sz w:val="24"/>
          <w:szCs w:val="24"/>
        </w:rPr>
        <w:t>масъала</w:t>
      </w:r>
      <w:r w:rsidRPr="00C04091">
        <w:rPr>
          <w:i/>
          <w:sz w:val="24"/>
          <w:szCs w:val="24"/>
          <w:lang w:val="tg-Cyrl-TJ"/>
        </w:rPr>
        <w:t>ҳ</w:t>
      </w:r>
      <w:r w:rsidRPr="00C04091">
        <w:rPr>
          <w:i/>
          <w:sz w:val="24"/>
          <w:szCs w:val="24"/>
        </w:rPr>
        <w:t>ои и</w:t>
      </w:r>
      <w:r w:rsidRPr="00C04091">
        <w:rPr>
          <w:i/>
          <w:sz w:val="24"/>
          <w:szCs w:val="24"/>
          <w:lang w:val="tg-Cyrl-TJ"/>
        </w:rPr>
        <w:t>ҷ</w:t>
      </w:r>
      <w:r w:rsidRPr="00C04091">
        <w:rPr>
          <w:i/>
          <w:sz w:val="24"/>
          <w:szCs w:val="24"/>
        </w:rPr>
        <w:t>тимо</w:t>
      </w:r>
      <w:r w:rsidRPr="00C04091">
        <w:rPr>
          <w:i/>
          <w:sz w:val="24"/>
          <w:szCs w:val="24"/>
          <w:lang w:val="tg-Cyrl-TJ"/>
        </w:rPr>
        <w:t>ӣ</w:t>
      </w:r>
      <w:r w:rsidR="00BB3F5E" w:rsidRPr="00C04091">
        <w:rPr>
          <w:i/>
          <w:sz w:val="24"/>
          <w:szCs w:val="24"/>
          <w:lang w:val="tg-Cyrl-TJ"/>
        </w:rPr>
        <w:t xml:space="preserve">ва </w:t>
      </w:r>
      <w:r w:rsidRPr="00C04091">
        <w:rPr>
          <w:i/>
          <w:sz w:val="24"/>
          <w:szCs w:val="24"/>
          <w:lang w:val="tg-Cyrl-TJ"/>
        </w:rPr>
        <w:t>ҷ</w:t>
      </w:r>
      <w:r w:rsidRPr="00C04091">
        <w:rPr>
          <w:i/>
          <w:sz w:val="24"/>
          <w:szCs w:val="24"/>
        </w:rPr>
        <w:t>алб</w:t>
      </w:r>
      <w:r w:rsidR="00F33171">
        <w:rPr>
          <w:i/>
          <w:sz w:val="24"/>
          <w:szCs w:val="24"/>
          <w:lang w:val="tg-Cyrl-TJ"/>
        </w:rPr>
        <w:t xml:space="preserve"> </w:t>
      </w:r>
      <w:r w:rsidRPr="00C04091">
        <w:rPr>
          <w:i/>
          <w:sz w:val="24"/>
          <w:szCs w:val="24"/>
        </w:rPr>
        <w:t>намудани он</w:t>
      </w:r>
      <w:r w:rsidRPr="00C04091">
        <w:rPr>
          <w:i/>
          <w:sz w:val="24"/>
          <w:szCs w:val="24"/>
          <w:lang w:val="tg-Cyrl-TJ"/>
        </w:rPr>
        <w:t>ҳ</w:t>
      </w:r>
      <w:r w:rsidRPr="00C04091">
        <w:rPr>
          <w:i/>
          <w:sz w:val="24"/>
          <w:szCs w:val="24"/>
        </w:rPr>
        <w:t>о;</w:t>
      </w:r>
    </w:p>
    <w:p w:rsidR="00007D50" w:rsidRPr="00C04091" w:rsidRDefault="00BB3F5E" w:rsidP="00A93E59">
      <w:pPr>
        <w:pStyle w:val="a5"/>
        <w:numPr>
          <w:ilvl w:val="0"/>
          <w:numId w:val="20"/>
        </w:numPr>
        <w:spacing w:line="240" w:lineRule="auto"/>
        <w:jc w:val="both"/>
        <w:rPr>
          <w:i/>
          <w:sz w:val="24"/>
          <w:szCs w:val="24"/>
        </w:rPr>
      </w:pPr>
      <w:r w:rsidRPr="00C04091">
        <w:rPr>
          <w:i/>
          <w:sz w:val="24"/>
          <w:szCs w:val="24"/>
        </w:rPr>
        <w:t>Арзёбии</w:t>
      </w:r>
      <w:r w:rsidR="00F33171">
        <w:rPr>
          <w:i/>
          <w:sz w:val="24"/>
          <w:szCs w:val="24"/>
          <w:lang w:val="tg-Cyrl-TJ"/>
        </w:rPr>
        <w:t xml:space="preserve"> </w:t>
      </w:r>
      <w:r w:rsidRPr="00C04091">
        <w:rPr>
          <w:i/>
          <w:sz w:val="24"/>
          <w:szCs w:val="24"/>
        </w:rPr>
        <w:t>иқтидори</w:t>
      </w:r>
      <w:r w:rsidR="00F33171">
        <w:rPr>
          <w:i/>
          <w:sz w:val="24"/>
          <w:szCs w:val="24"/>
          <w:lang w:val="tg-Cyrl-TJ"/>
        </w:rPr>
        <w:t xml:space="preserve"> </w:t>
      </w:r>
      <w:r w:rsidRPr="00C04091">
        <w:rPr>
          <w:i/>
          <w:sz w:val="24"/>
          <w:szCs w:val="24"/>
        </w:rPr>
        <w:t>институтсионалии</w:t>
      </w:r>
      <w:r w:rsidR="00F33171">
        <w:rPr>
          <w:i/>
          <w:sz w:val="24"/>
          <w:szCs w:val="24"/>
          <w:lang w:val="tg-Cyrl-TJ"/>
        </w:rPr>
        <w:t xml:space="preserve"> </w:t>
      </w:r>
      <w:r w:rsidRPr="00C04091">
        <w:rPr>
          <w:i/>
          <w:sz w:val="24"/>
          <w:szCs w:val="24"/>
        </w:rPr>
        <w:t>ҷомеа</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роҳбарони он;</w:t>
      </w:r>
    </w:p>
    <w:p w:rsidR="00007D50" w:rsidRPr="00C04091" w:rsidRDefault="00BB3F5E" w:rsidP="00A93E59">
      <w:pPr>
        <w:pStyle w:val="a5"/>
        <w:numPr>
          <w:ilvl w:val="0"/>
          <w:numId w:val="20"/>
        </w:numPr>
        <w:spacing w:line="240" w:lineRule="auto"/>
        <w:jc w:val="both"/>
        <w:rPr>
          <w:i/>
          <w:sz w:val="24"/>
          <w:szCs w:val="24"/>
        </w:rPr>
      </w:pPr>
      <w:r w:rsidRPr="00C04091">
        <w:rPr>
          <w:i/>
          <w:sz w:val="24"/>
          <w:szCs w:val="24"/>
        </w:rPr>
        <w:t>Муайян</w:t>
      </w:r>
      <w:r w:rsidR="00F33171">
        <w:rPr>
          <w:i/>
          <w:sz w:val="24"/>
          <w:szCs w:val="24"/>
          <w:lang w:val="tg-Cyrl-TJ"/>
        </w:rPr>
        <w:t xml:space="preserve"> </w:t>
      </w:r>
      <w:r w:rsidRPr="00C04091">
        <w:rPr>
          <w:i/>
          <w:sz w:val="24"/>
          <w:szCs w:val="24"/>
        </w:rPr>
        <w:t>кардани</w:t>
      </w:r>
      <w:r w:rsidR="00F33171">
        <w:rPr>
          <w:i/>
          <w:sz w:val="24"/>
          <w:szCs w:val="24"/>
          <w:lang w:val="tg-Cyrl-TJ"/>
        </w:rPr>
        <w:t xml:space="preserve"> </w:t>
      </w:r>
      <w:r w:rsidRPr="00C04091">
        <w:rPr>
          <w:i/>
          <w:sz w:val="24"/>
          <w:szCs w:val="24"/>
        </w:rPr>
        <w:t>дараҷаи</w:t>
      </w:r>
      <w:r w:rsidR="00F33171">
        <w:rPr>
          <w:i/>
          <w:sz w:val="24"/>
          <w:szCs w:val="24"/>
          <w:lang w:val="tg-Cyrl-TJ"/>
        </w:rPr>
        <w:t xml:space="preserve"> </w:t>
      </w:r>
      <w:r w:rsidRPr="00C04091">
        <w:rPr>
          <w:i/>
          <w:sz w:val="24"/>
          <w:szCs w:val="24"/>
        </w:rPr>
        <w:t>иштироки</w:t>
      </w:r>
      <w:r w:rsidR="00F33171">
        <w:rPr>
          <w:i/>
          <w:sz w:val="24"/>
          <w:szCs w:val="24"/>
          <w:lang w:val="tg-Cyrl-TJ"/>
        </w:rPr>
        <w:t xml:space="preserve"> </w:t>
      </w:r>
      <w:r w:rsidRPr="00C04091">
        <w:rPr>
          <w:i/>
          <w:sz w:val="24"/>
          <w:szCs w:val="24"/>
        </w:rPr>
        <w:t>ҷомеа</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 xml:space="preserve">қобилият дар </w:t>
      </w:r>
      <w:r w:rsidRPr="00C04091">
        <w:rPr>
          <w:i/>
          <w:sz w:val="24"/>
          <w:szCs w:val="24"/>
          <w:lang w:val="tg-Cyrl-TJ"/>
        </w:rPr>
        <w:t>пойдори</w:t>
      </w:r>
      <w:r w:rsidRPr="00C04091">
        <w:rPr>
          <w:i/>
          <w:sz w:val="24"/>
          <w:szCs w:val="24"/>
        </w:rPr>
        <w:t>и лоиҳа;</w:t>
      </w:r>
    </w:p>
    <w:p w:rsidR="00BB3F5E" w:rsidRPr="00C04091" w:rsidRDefault="00BB3F5E" w:rsidP="00A93E59">
      <w:pPr>
        <w:pStyle w:val="a5"/>
        <w:numPr>
          <w:ilvl w:val="0"/>
          <w:numId w:val="20"/>
        </w:numPr>
        <w:spacing w:line="240" w:lineRule="auto"/>
        <w:jc w:val="both"/>
        <w:rPr>
          <w:i/>
          <w:sz w:val="24"/>
          <w:szCs w:val="24"/>
          <w:lang w:val="tg-Cyrl-TJ"/>
        </w:rPr>
      </w:pPr>
      <w:r w:rsidRPr="00C04091">
        <w:rPr>
          <w:i/>
          <w:sz w:val="24"/>
          <w:szCs w:val="24"/>
          <w:lang w:val="tg-Cyrl-TJ"/>
        </w:rPr>
        <w:t>Таҳлил ва арзёбии барномаҳои башардӯстона аз ҷониби ҷомеа, дигар донорҳо ва иштироки аъзоёни ҷомеа дар татбиқи онҳо.</w:t>
      </w:r>
    </w:p>
    <w:p w:rsidR="00EA1F80" w:rsidRPr="00C04091" w:rsidRDefault="00EA1F80" w:rsidP="00A93E59">
      <w:pPr>
        <w:pStyle w:val="a5"/>
        <w:numPr>
          <w:ilvl w:val="0"/>
          <w:numId w:val="20"/>
        </w:numPr>
        <w:spacing w:line="240" w:lineRule="auto"/>
        <w:jc w:val="both"/>
        <w:rPr>
          <w:i/>
          <w:sz w:val="24"/>
          <w:szCs w:val="24"/>
          <w:lang w:val="tg-Cyrl-TJ"/>
        </w:rPr>
      </w:pPr>
      <w:r w:rsidRPr="00C04091">
        <w:rPr>
          <w:i/>
          <w:sz w:val="24"/>
          <w:szCs w:val="24"/>
          <w:lang w:val="tg-Cyrl-TJ"/>
        </w:rPr>
        <w:t>Муайян намудани нерӯ ва нақши мақомоти ҳокимияти маҳаллӣ дар ҳалли проблемаҳои иҷтимоӣ;</w:t>
      </w:r>
    </w:p>
    <w:p w:rsidR="00007D50" w:rsidRPr="00EA1F80" w:rsidRDefault="00EA1F80" w:rsidP="00A93E59">
      <w:pPr>
        <w:pStyle w:val="a5"/>
        <w:numPr>
          <w:ilvl w:val="0"/>
          <w:numId w:val="20"/>
        </w:numPr>
        <w:spacing w:line="240" w:lineRule="auto"/>
        <w:jc w:val="both"/>
        <w:rPr>
          <w:sz w:val="24"/>
          <w:szCs w:val="24"/>
        </w:rPr>
      </w:pPr>
      <w:r w:rsidRPr="00C04091">
        <w:rPr>
          <w:i/>
          <w:sz w:val="24"/>
          <w:szCs w:val="24"/>
        </w:rPr>
        <w:t>Таҳияи</w:t>
      </w:r>
      <w:r w:rsidR="00F33171">
        <w:rPr>
          <w:i/>
          <w:sz w:val="24"/>
          <w:szCs w:val="24"/>
          <w:lang w:val="tg-Cyrl-TJ"/>
        </w:rPr>
        <w:t xml:space="preserve"> </w:t>
      </w:r>
      <w:r w:rsidRPr="00C04091">
        <w:rPr>
          <w:i/>
          <w:sz w:val="24"/>
          <w:szCs w:val="24"/>
        </w:rPr>
        <w:t>нақшаи</w:t>
      </w:r>
      <w:r w:rsidR="00F33171">
        <w:rPr>
          <w:i/>
          <w:sz w:val="24"/>
          <w:szCs w:val="24"/>
          <w:lang w:val="tg-Cyrl-TJ"/>
        </w:rPr>
        <w:t xml:space="preserve"> </w:t>
      </w:r>
      <w:r w:rsidRPr="00C04091">
        <w:rPr>
          <w:i/>
          <w:sz w:val="24"/>
          <w:szCs w:val="24"/>
        </w:rPr>
        <w:t>амалии</w:t>
      </w:r>
      <w:r w:rsidR="00F33171">
        <w:rPr>
          <w:i/>
          <w:sz w:val="24"/>
          <w:szCs w:val="24"/>
          <w:lang w:val="tg-Cyrl-TJ"/>
        </w:rPr>
        <w:t xml:space="preserve"> </w:t>
      </w:r>
      <w:r w:rsidRPr="00C04091">
        <w:rPr>
          <w:i/>
          <w:sz w:val="24"/>
          <w:szCs w:val="24"/>
        </w:rPr>
        <w:t>ҷомеа</w:t>
      </w:r>
      <w:r w:rsidRPr="00C04091">
        <w:rPr>
          <w:i/>
          <w:sz w:val="24"/>
          <w:szCs w:val="24"/>
          <w:lang w:val="tg-Cyrl-TJ"/>
        </w:rPr>
        <w:t>.</w:t>
      </w:r>
      <w:r w:rsidR="00007D50" w:rsidRPr="00C04091">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Тавсифҳоиумумӣ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w:t>
      </w:r>
      <w:r w:rsidR="00F33171">
        <w:rPr>
          <w:sz w:val="24"/>
          <w:szCs w:val="24"/>
          <w:lang w:val="tg-Cyrl-TJ"/>
        </w:rPr>
        <w:t xml:space="preserve"> </w:t>
      </w:r>
      <w:r w:rsidRPr="00164F01">
        <w:rPr>
          <w:sz w:val="24"/>
          <w:szCs w:val="24"/>
        </w:rPr>
        <w:t>ҷойгиршавии</w:t>
      </w:r>
      <w:r w:rsidR="00F33171">
        <w:rPr>
          <w:sz w:val="24"/>
          <w:szCs w:val="24"/>
          <w:lang w:val="tg-Cyrl-TJ"/>
        </w:rPr>
        <w:t xml:space="preserve"> </w:t>
      </w:r>
      <w:r w:rsidRPr="00164F01">
        <w:rPr>
          <w:sz w:val="24"/>
          <w:szCs w:val="24"/>
        </w:rPr>
        <w:t>ҷуғрофии</w:t>
      </w:r>
      <w:r w:rsidR="00F33171">
        <w:rPr>
          <w:sz w:val="24"/>
          <w:szCs w:val="24"/>
          <w:lang w:val="tg-Cyrl-TJ"/>
        </w:rPr>
        <w:t xml:space="preserve"> </w:t>
      </w:r>
      <w:r w:rsidRPr="00164F01">
        <w:rPr>
          <w:sz w:val="24"/>
          <w:szCs w:val="24"/>
        </w:rPr>
        <w:t>деҳа, пешниҳоди</w:t>
      </w:r>
      <w:r w:rsidR="00F33171">
        <w:rPr>
          <w:sz w:val="24"/>
          <w:szCs w:val="24"/>
          <w:lang w:val="tg-Cyrl-TJ"/>
        </w:rPr>
        <w:t xml:space="preserve"> </w:t>
      </w:r>
      <w:r w:rsidRPr="00164F01">
        <w:rPr>
          <w:sz w:val="24"/>
          <w:szCs w:val="24"/>
        </w:rPr>
        <w:t>маълумоти</w:t>
      </w:r>
      <w:r w:rsidR="00F33171">
        <w:rPr>
          <w:sz w:val="24"/>
          <w:szCs w:val="24"/>
          <w:lang w:val="tg-Cyrl-TJ"/>
        </w:rPr>
        <w:t xml:space="preserve"> </w:t>
      </w:r>
      <w:r w:rsidRPr="00164F01">
        <w:rPr>
          <w:sz w:val="24"/>
          <w:szCs w:val="24"/>
        </w:rPr>
        <w:t>демографӣ дар бораи</w:t>
      </w:r>
      <w:r w:rsidR="00F33171">
        <w:rPr>
          <w:sz w:val="24"/>
          <w:szCs w:val="24"/>
          <w:lang w:val="tg-Cyrl-TJ"/>
        </w:rPr>
        <w:t xml:space="preserve"> </w:t>
      </w:r>
      <w:r w:rsidRPr="00164F01">
        <w:rPr>
          <w:sz w:val="24"/>
          <w:szCs w:val="24"/>
        </w:rPr>
        <w:t>деҳа, маълумоти</w:t>
      </w:r>
      <w:r w:rsidR="00F33171">
        <w:rPr>
          <w:sz w:val="24"/>
          <w:szCs w:val="24"/>
          <w:lang w:val="tg-Cyrl-TJ"/>
        </w:rPr>
        <w:t xml:space="preserve"> </w:t>
      </w:r>
      <w:r w:rsidRPr="00164F01">
        <w:rPr>
          <w:sz w:val="24"/>
          <w:szCs w:val="24"/>
        </w:rPr>
        <w:t>пурра дар бораи</w:t>
      </w:r>
      <w:r w:rsidR="00F33171">
        <w:rPr>
          <w:sz w:val="24"/>
          <w:szCs w:val="24"/>
          <w:lang w:val="tg-Cyrl-TJ"/>
        </w:rPr>
        <w:t xml:space="preserve"> </w:t>
      </w:r>
      <w:r w:rsidRPr="00164F01">
        <w:rPr>
          <w:sz w:val="24"/>
          <w:szCs w:val="24"/>
        </w:rPr>
        <w:t>гурӯҳҳои</w:t>
      </w:r>
      <w:r w:rsidR="00F33171">
        <w:rPr>
          <w:sz w:val="24"/>
          <w:szCs w:val="24"/>
          <w:lang w:val="tg-Cyrl-TJ"/>
        </w:rPr>
        <w:t xml:space="preserve"> </w:t>
      </w:r>
      <w:r w:rsidRPr="00164F01">
        <w:rPr>
          <w:sz w:val="24"/>
          <w:szCs w:val="24"/>
        </w:rPr>
        <w:t>осебпазир, истифода аз маълумот аз тадқиқоти</w:t>
      </w:r>
      <w:r w:rsidR="00F33171">
        <w:rPr>
          <w:sz w:val="24"/>
          <w:szCs w:val="24"/>
          <w:lang w:val="tg-Cyrl-TJ"/>
        </w:rPr>
        <w:t xml:space="preserve"> </w:t>
      </w:r>
      <w:r w:rsidRPr="00164F01">
        <w:rPr>
          <w:sz w:val="24"/>
          <w:szCs w:val="24"/>
        </w:rPr>
        <w:t>минтақавӣ).</w:t>
      </w:r>
    </w:p>
    <w:p w:rsidR="008801C7" w:rsidRPr="002012DE" w:rsidRDefault="008801C7" w:rsidP="008801C7">
      <w:pPr>
        <w:pStyle w:val="a5"/>
        <w:numPr>
          <w:ilvl w:val="0"/>
          <w:numId w:val="3"/>
        </w:numPr>
        <w:spacing w:line="240" w:lineRule="auto"/>
        <w:jc w:val="both"/>
        <w:rPr>
          <w:color w:val="171717" w:themeColor="background2" w:themeShade="1A"/>
          <w:sz w:val="24"/>
          <w:szCs w:val="24"/>
        </w:rPr>
      </w:pPr>
    </w:p>
    <w:tbl>
      <w:tblPr>
        <w:tblStyle w:val="ae"/>
        <w:tblW w:w="8817" w:type="dxa"/>
        <w:tblInd w:w="534" w:type="dxa"/>
        <w:tblLook w:val="04A0" w:firstRow="1" w:lastRow="0" w:firstColumn="1" w:lastColumn="0" w:noHBand="0" w:noVBand="1"/>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Нишонди</w:t>
            </w:r>
            <w:r w:rsidRPr="002012DE">
              <w:rPr>
                <w:color w:val="171717" w:themeColor="background2" w:themeShade="1A"/>
                <w:sz w:val="24"/>
                <w:szCs w:val="24"/>
                <w:lang w:val="tg-Cyrl-TJ"/>
              </w:rPr>
              <w:t>ҳ</w:t>
            </w:r>
            <w:r w:rsidRPr="002012DE">
              <w:rPr>
                <w:color w:val="171717" w:themeColor="background2" w:themeShade="1A"/>
                <w:sz w:val="24"/>
                <w:szCs w:val="24"/>
              </w:rPr>
              <w:t>анда</w:t>
            </w:r>
          </w:p>
        </w:tc>
      </w:tr>
      <w:tr w:rsidR="008801C7" w:rsidRPr="002012DE" w:rsidTr="00326361">
        <w:trPr>
          <w:trHeight w:val="422"/>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1</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хонаводаҳо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оила</w:t>
            </w:r>
          </w:p>
        </w:tc>
        <w:tc>
          <w:tcPr>
            <w:tcW w:w="2580" w:type="dxa"/>
            <w:vAlign w:val="center"/>
          </w:tcPr>
          <w:p w:rsidR="008801C7" w:rsidRPr="00C04091" w:rsidRDefault="008E0AD7"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293</w:t>
            </w:r>
          </w:p>
        </w:tc>
      </w:tr>
      <w:tr w:rsidR="008801C7" w:rsidRPr="002012DE" w:rsidTr="00326361">
        <w:trPr>
          <w:trHeight w:val="414"/>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2</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аҳолӣ</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8E0AD7"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2053</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3</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аз он:   Мардҳо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8E0AD7"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1038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Занҳо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8E0AD7"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1015</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4</w:t>
            </w:r>
          </w:p>
        </w:tc>
        <w:tc>
          <w:tcPr>
            <w:tcW w:w="4536" w:type="dxa"/>
          </w:tcPr>
          <w:p w:rsidR="008801C7" w:rsidRPr="00C04091" w:rsidRDefault="00F77F7A" w:rsidP="00326361">
            <w:pPr>
              <w:pStyle w:val="a5"/>
              <w:tabs>
                <w:tab w:val="clear" w:pos="-720"/>
              </w:tabs>
              <w:suppressAutoHyphens w:val="0"/>
              <w:spacing w:line="240" w:lineRule="auto"/>
              <w:jc w:val="both"/>
              <w:rPr>
                <w:color w:val="171717" w:themeColor="background2" w:themeShade="1A"/>
                <w:sz w:val="24"/>
                <w:szCs w:val="24"/>
              </w:rPr>
            </w:pPr>
            <w:r>
              <w:rPr>
                <w:color w:val="171717" w:themeColor="background2" w:themeShade="1A"/>
                <w:sz w:val="24"/>
                <w:szCs w:val="24"/>
              </w:rPr>
              <w:t>Ҷ</w:t>
            </w:r>
            <w:r w:rsidR="008801C7" w:rsidRPr="00C04091">
              <w:rPr>
                <w:color w:val="171717" w:themeColor="background2" w:themeShade="1A"/>
                <w:sz w:val="24"/>
                <w:szCs w:val="24"/>
              </w:rPr>
              <w:t>авонон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F33171" w:rsidP="00B60DEA">
            <w:pPr>
              <w:pStyle w:val="a5"/>
              <w:tabs>
                <w:tab w:val="clear" w:pos="-720"/>
              </w:tabs>
              <w:suppressAutoHyphens w:val="0"/>
              <w:spacing w:line="240" w:lineRule="auto"/>
              <w:rPr>
                <w:i/>
                <w:color w:val="171717" w:themeColor="background2" w:themeShade="1A"/>
                <w:sz w:val="24"/>
                <w:szCs w:val="24"/>
                <w:lang w:val="tg-Cyrl-TJ"/>
              </w:rPr>
            </w:pPr>
            <w:r>
              <w:rPr>
                <w:i/>
                <w:color w:val="171717" w:themeColor="background2" w:themeShade="1A"/>
                <w:sz w:val="24"/>
                <w:szCs w:val="24"/>
                <w:lang w:val="tg-Cyrl-TJ"/>
              </w:rPr>
              <w:t xml:space="preserve">                 </w:t>
            </w:r>
            <w:r w:rsidR="00F92900">
              <w:rPr>
                <w:i/>
                <w:color w:val="171717" w:themeColor="background2" w:themeShade="1A"/>
                <w:sz w:val="24"/>
                <w:szCs w:val="24"/>
                <w:lang w:val="tg-Cyrl-TJ"/>
              </w:rPr>
              <w:t>1012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 xml:space="preserve"> аз он :мард</w:t>
            </w:r>
            <w:r w:rsidR="00694076" w:rsidRPr="00C04091">
              <w:rPr>
                <w:color w:val="171717" w:themeColor="background2" w:themeShade="1A"/>
                <w:sz w:val="24"/>
                <w:szCs w:val="24"/>
              </w:rPr>
              <w:t>ҳ</w:t>
            </w:r>
            <w:r w:rsidRPr="00C04091">
              <w:rPr>
                <w:color w:val="171717" w:themeColor="background2" w:themeShade="1A"/>
                <w:sz w:val="24"/>
                <w:szCs w:val="24"/>
              </w:rPr>
              <w:t>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F92900"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520</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1A51F2"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З</w:t>
            </w:r>
            <w:r w:rsidR="008801C7" w:rsidRPr="00C04091">
              <w:rPr>
                <w:color w:val="171717" w:themeColor="background2" w:themeShade="1A"/>
                <w:sz w:val="24"/>
                <w:szCs w:val="24"/>
              </w:rPr>
              <w:t>ан</w:t>
            </w:r>
            <w:r w:rsidR="00694076" w:rsidRPr="00C04091">
              <w:rPr>
                <w:color w:val="171717" w:themeColor="background2" w:themeShade="1A"/>
                <w:sz w:val="24"/>
                <w:szCs w:val="24"/>
              </w:rPr>
              <w:t>ҳ</w:t>
            </w:r>
            <w:r w:rsidR="008801C7" w:rsidRPr="00C04091">
              <w:rPr>
                <w:color w:val="171717" w:themeColor="background2" w:themeShade="1A"/>
                <w:sz w:val="24"/>
                <w:szCs w:val="24"/>
              </w:rPr>
              <w:t>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F92900"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492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5</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муҳоҷирони</w:t>
            </w:r>
            <w:r w:rsidR="00F33171">
              <w:rPr>
                <w:color w:val="171717" w:themeColor="background2" w:themeShade="1A"/>
                <w:sz w:val="24"/>
                <w:szCs w:val="24"/>
                <w:lang w:val="tg-Cyrl-TJ"/>
              </w:rPr>
              <w:t xml:space="preserve"> </w:t>
            </w:r>
            <w:r w:rsidRPr="00C04091">
              <w:rPr>
                <w:color w:val="171717" w:themeColor="background2" w:themeShade="1A"/>
                <w:sz w:val="24"/>
                <w:szCs w:val="24"/>
              </w:rPr>
              <w:t xml:space="preserve">меҳнатӣ аз </w:t>
            </w:r>
            <w:r w:rsidR="00694076" w:rsidRPr="00C04091">
              <w:rPr>
                <w:color w:val="171717" w:themeColor="background2" w:themeShade="1A"/>
                <w:sz w:val="24"/>
                <w:szCs w:val="24"/>
              </w:rPr>
              <w:t>ҳ</w:t>
            </w:r>
            <w:r w:rsidRPr="00C04091">
              <w:rPr>
                <w:color w:val="171717" w:themeColor="background2" w:themeShade="1A"/>
                <w:sz w:val="24"/>
                <w:szCs w:val="24"/>
              </w:rPr>
              <w:t>исоби</w:t>
            </w:r>
            <w:r w:rsidR="00F33171">
              <w:rPr>
                <w:color w:val="171717" w:themeColor="background2" w:themeShade="1A"/>
                <w:sz w:val="24"/>
                <w:szCs w:val="24"/>
                <w:lang w:val="tg-Cyrl-TJ"/>
              </w:rPr>
              <w:t xml:space="preserve"> </w:t>
            </w:r>
            <w:r w:rsidR="00F77F7A">
              <w:rPr>
                <w:color w:val="171717" w:themeColor="background2" w:themeShade="1A"/>
                <w:sz w:val="24"/>
                <w:szCs w:val="24"/>
              </w:rPr>
              <w:t>ҷ</w:t>
            </w:r>
            <w:r w:rsidRPr="00C04091">
              <w:rPr>
                <w:color w:val="171717" w:themeColor="background2" w:themeShade="1A"/>
                <w:sz w:val="24"/>
                <w:szCs w:val="24"/>
              </w:rPr>
              <w:t>авонон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F92900" w:rsidP="003815D4">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87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6</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маъюбон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F92900"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13</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7</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оилаҳои</w:t>
            </w:r>
            <w:r w:rsidR="00F33171">
              <w:rPr>
                <w:color w:val="171717" w:themeColor="background2" w:themeShade="1A"/>
                <w:sz w:val="24"/>
                <w:szCs w:val="24"/>
                <w:lang w:val="tg-Cyrl-TJ"/>
              </w:rPr>
              <w:t xml:space="preserve"> </w:t>
            </w:r>
            <w:r w:rsidRPr="00C04091">
              <w:rPr>
                <w:color w:val="171717" w:themeColor="background2" w:themeShade="1A"/>
                <w:sz w:val="24"/>
                <w:szCs w:val="24"/>
              </w:rPr>
              <w:t>сардорашон</w:t>
            </w:r>
            <w:r w:rsidR="00F33171">
              <w:rPr>
                <w:color w:val="171717" w:themeColor="background2" w:themeShade="1A"/>
                <w:sz w:val="24"/>
                <w:szCs w:val="24"/>
                <w:lang w:val="tg-Cyrl-TJ"/>
              </w:rPr>
              <w:t xml:space="preserve"> </w:t>
            </w:r>
            <w:r w:rsidRPr="00C04091">
              <w:rPr>
                <w:color w:val="171717" w:themeColor="background2" w:themeShade="1A"/>
                <w:sz w:val="24"/>
                <w:szCs w:val="24"/>
              </w:rPr>
              <w:t>зан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оила</w:t>
            </w:r>
          </w:p>
        </w:tc>
        <w:tc>
          <w:tcPr>
            <w:tcW w:w="2580" w:type="dxa"/>
            <w:vAlign w:val="center"/>
          </w:tcPr>
          <w:p w:rsidR="008801C7" w:rsidRPr="00C04091" w:rsidRDefault="00F92900"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38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8</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Масо</w:t>
            </w:r>
            <w:r w:rsidR="00694076" w:rsidRPr="00C04091">
              <w:rPr>
                <w:color w:val="171717" w:themeColor="background2" w:themeShade="1A"/>
                <w:sz w:val="24"/>
                <w:szCs w:val="24"/>
              </w:rPr>
              <w:t>ҳ</w:t>
            </w:r>
            <w:r w:rsidRPr="00C04091">
              <w:rPr>
                <w:color w:val="171717" w:themeColor="background2" w:themeShade="1A"/>
                <w:sz w:val="24"/>
                <w:szCs w:val="24"/>
              </w:rPr>
              <w:t>ати</w:t>
            </w:r>
            <w:r w:rsidR="00F33171">
              <w:rPr>
                <w:color w:val="171717" w:themeColor="background2" w:themeShade="1A"/>
                <w:sz w:val="24"/>
                <w:szCs w:val="24"/>
                <w:lang w:val="tg-Cyrl-TJ"/>
              </w:rPr>
              <w:t xml:space="preserve"> </w:t>
            </w:r>
            <w:r w:rsidRPr="00C04091">
              <w:rPr>
                <w:color w:val="171717" w:themeColor="background2" w:themeShade="1A"/>
                <w:sz w:val="24"/>
                <w:szCs w:val="24"/>
              </w:rPr>
              <w:t>умумии</w:t>
            </w:r>
            <w:r w:rsidR="00F33171">
              <w:rPr>
                <w:color w:val="171717" w:themeColor="background2" w:themeShade="1A"/>
                <w:sz w:val="24"/>
                <w:szCs w:val="24"/>
                <w:lang w:val="tg-Cyrl-TJ"/>
              </w:rPr>
              <w:t xml:space="preserve"> </w:t>
            </w:r>
            <w:r w:rsidRPr="00C04091">
              <w:rPr>
                <w:color w:val="171717" w:themeColor="background2" w:themeShade="1A"/>
                <w:sz w:val="24"/>
                <w:szCs w:val="24"/>
              </w:rPr>
              <w:t>де</w:t>
            </w:r>
            <w:r w:rsidR="00694076" w:rsidRPr="00C04091">
              <w:rPr>
                <w:color w:val="171717" w:themeColor="background2" w:themeShade="1A"/>
                <w:sz w:val="24"/>
                <w:szCs w:val="24"/>
              </w:rPr>
              <w:t>ҳ</w:t>
            </w:r>
            <w:r w:rsidRPr="00C04091">
              <w:rPr>
                <w:color w:val="171717" w:themeColor="background2" w:themeShade="1A"/>
                <w:sz w:val="24"/>
                <w:szCs w:val="24"/>
              </w:rPr>
              <w:t>а</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га</w:t>
            </w:r>
          </w:p>
        </w:tc>
        <w:tc>
          <w:tcPr>
            <w:tcW w:w="2580" w:type="dxa"/>
            <w:vAlign w:val="center"/>
          </w:tcPr>
          <w:p w:rsidR="008801C7" w:rsidRPr="00C04091" w:rsidRDefault="00AF5652"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0,</w:t>
            </w:r>
            <w:r w:rsidR="00F92900">
              <w:rPr>
                <w:i/>
                <w:color w:val="171717" w:themeColor="background2" w:themeShade="1A"/>
                <w:sz w:val="24"/>
                <w:szCs w:val="24"/>
                <w:lang w:val="tg-Cyrl-TJ"/>
              </w:rPr>
              <w:t>57</w:t>
            </w:r>
          </w:p>
        </w:tc>
      </w:tr>
    </w:tbl>
    <w:p w:rsidR="00C34DF3" w:rsidRPr="002012DE" w:rsidRDefault="00C34DF3" w:rsidP="004F7880">
      <w:pPr>
        <w:pStyle w:val="a5"/>
        <w:spacing w:line="240" w:lineRule="auto"/>
        <w:jc w:val="both"/>
        <w:rPr>
          <w:color w:val="171717"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EE2D9C" w:rsidP="004863E8">
      <w:pPr>
        <w:pStyle w:val="a5"/>
        <w:spacing w:line="240" w:lineRule="auto"/>
        <w:ind w:left="-283" w:right="-57"/>
        <w:jc w:val="both"/>
        <w:rPr>
          <w:sz w:val="24"/>
          <w:szCs w:val="24"/>
          <w:lang w:val="tg-Cyrl-TJ"/>
        </w:rPr>
      </w:pPr>
      <w:r>
        <w:rPr>
          <w:sz w:val="24"/>
          <w:szCs w:val="24"/>
          <w:lang w:val="tg-Cyrl-TJ"/>
        </w:rPr>
        <w:tab/>
      </w:r>
      <w:r>
        <w:rPr>
          <w:sz w:val="24"/>
          <w:szCs w:val="24"/>
          <w:lang w:val="tg-Cyrl-TJ"/>
        </w:rPr>
        <w:tab/>
      </w:r>
      <w:r>
        <w:rPr>
          <w:sz w:val="24"/>
          <w:szCs w:val="24"/>
          <w:lang w:val="tg-Cyrl-TJ"/>
        </w:rPr>
        <w:tab/>
      </w:r>
      <w:r>
        <w:rPr>
          <w:sz w:val="24"/>
          <w:szCs w:val="24"/>
          <w:lang w:val="tg-Cyrl-TJ"/>
        </w:rPr>
        <w:tab/>
      </w:r>
    </w:p>
    <w:p w:rsidR="00C34DF3" w:rsidRPr="004F7880" w:rsidRDefault="00726E62" w:rsidP="00C34DF3">
      <w:pPr>
        <w:pStyle w:val="a5"/>
        <w:spacing w:line="240" w:lineRule="auto"/>
        <w:jc w:val="both"/>
        <w:rPr>
          <w:sz w:val="24"/>
          <w:szCs w:val="24"/>
          <w:lang w:val="tg-Cyrl-TJ"/>
        </w:rPr>
      </w:pPr>
      <w:r>
        <w:rPr>
          <w:noProof/>
          <w:sz w:val="24"/>
          <w:szCs w:val="24"/>
          <w:lang w:val="tg-Cyrl-TJ"/>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47" type="#_x0000_t22" style="position:absolute;left:0;text-align:left;margin-left:96.15pt;margin-top:5.5pt;width:88.9pt;height:78.2pt;z-index:251677696" fillcolor="#ffc000 [3207]" stroked="f" strokeweight="0">
            <v:fill color2="#bc8d00 [2375]" focusposition=".5,.5" focussize="" focus="100%" type="gradientRadial"/>
            <v:shadow on="t" type="perspective" color="#7f5f00 [1607]" offset="0,4pt" offset2="-5pt,4pt"/>
            <v:textbox>
              <w:txbxContent>
                <w:p w:rsidR="001B2857" w:rsidRPr="004863E8" w:rsidRDefault="001B2857">
                  <w:pPr>
                    <w:rPr>
                      <w:sz w:val="28"/>
                      <w:szCs w:val="28"/>
                      <w:lang w:val="tg-Cyrl-TJ"/>
                    </w:rPr>
                  </w:pPr>
                  <w:r>
                    <w:rPr>
                      <w:sz w:val="28"/>
                      <w:szCs w:val="28"/>
                      <w:lang w:val="tg-Cyrl-TJ"/>
                    </w:rPr>
                    <w:t>3</w:t>
                  </w:r>
                </w:p>
              </w:txbxContent>
            </v:textbox>
          </v:shape>
        </w:pict>
      </w:r>
      <w:r>
        <w:rPr>
          <w:noProof/>
          <w:sz w:val="24"/>
          <w:szCs w:val="24"/>
          <w:lang w:val="tg-Cyrl-TJ"/>
        </w:rPr>
        <w:pict>
          <v:shape id="_x0000_s1046" type="#_x0000_t22" style="position:absolute;left:0;text-align:left;margin-left:330.1pt;margin-top:2.35pt;width:79.1pt;height:68.45pt;z-index:251676672" fillcolor="#666 [1936]" strokecolor="black [3200]" strokeweight="1pt">
            <v:fill color2="black [3200]" focus="50%" type="gradient"/>
            <v:shadow on="t" type="perspective" color="#7f7f7f [1601]" offset="1pt" offset2="-3pt"/>
            <v:textbox>
              <w:txbxContent>
                <w:p w:rsidR="001B2857" w:rsidRPr="004863E8" w:rsidRDefault="001B2857">
                  <w:pPr>
                    <w:rPr>
                      <w:color w:val="C00000"/>
                      <w:sz w:val="28"/>
                      <w:szCs w:val="28"/>
                      <w:lang w:val="tg-Cyrl-TJ"/>
                    </w:rPr>
                  </w:pPr>
                  <w:r>
                    <w:rPr>
                      <w:color w:val="C00000"/>
                      <w:sz w:val="28"/>
                      <w:szCs w:val="28"/>
                      <w:lang w:val="tg-Cyrl-TJ"/>
                    </w:rPr>
                    <w:t>4</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EE2D9C" w:rsidP="00C34DF3">
      <w:pPr>
        <w:pStyle w:val="a5"/>
        <w:spacing w:line="240" w:lineRule="auto"/>
        <w:jc w:val="both"/>
        <w:rPr>
          <w:sz w:val="24"/>
          <w:szCs w:val="24"/>
          <w:lang w:val="tg-Cyrl-TJ"/>
        </w:rPr>
      </w:pPr>
      <w:r>
        <w:rPr>
          <w:sz w:val="24"/>
          <w:szCs w:val="24"/>
          <w:lang w:val="tg-Cyrl-TJ"/>
        </w:rPr>
        <w:tab/>
      </w:r>
      <w:r>
        <w:rPr>
          <w:sz w:val="24"/>
          <w:szCs w:val="24"/>
          <w:lang w:val="tg-Cyrl-TJ"/>
        </w:rPr>
        <w:tab/>
      </w:r>
      <w:r>
        <w:rPr>
          <w:sz w:val="24"/>
          <w:szCs w:val="24"/>
          <w:lang w:val="tg-Cyrl-TJ"/>
        </w:rPr>
        <w:tab/>
      </w:r>
      <w:r>
        <w:rPr>
          <w:sz w:val="24"/>
          <w:szCs w:val="24"/>
          <w:lang w:val="tg-Cyrl-TJ"/>
        </w:rPr>
        <w:tab/>
      </w:r>
      <w:r>
        <w:rPr>
          <w:sz w:val="24"/>
          <w:szCs w:val="24"/>
          <w:lang w:val="tg-Cyrl-TJ"/>
        </w:rPr>
        <w:tab/>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726E62" w:rsidP="00C34DF3">
      <w:pPr>
        <w:pStyle w:val="a5"/>
        <w:spacing w:line="240" w:lineRule="auto"/>
        <w:jc w:val="both"/>
        <w:rPr>
          <w:sz w:val="24"/>
          <w:szCs w:val="24"/>
          <w:lang w:val="tg-Cyrl-TJ"/>
        </w:rPr>
      </w:pPr>
      <w:r>
        <w:rPr>
          <w:noProof/>
          <w:sz w:val="24"/>
          <w:szCs w:val="24"/>
        </w:rPr>
        <w:pict>
          <v:shape id="_x0000_s1032" type="#_x0000_t22" style="position:absolute;left:0;text-align:left;margin-left:275.05pt;margin-top:11.9pt;width:83.45pt;height:86.4pt;z-index:251665408" fillcolor="#a5a5a5 [3206]" stroked="f" strokecolor="#f2f2f2 [3041]" strokeweight="3pt">
            <v:imagedata embosscolor="shadow add(51)"/>
            <v:shadow on="t" type="emboss" color="lineOrFill darken(153)" color2="shadow add(102)" offset="-1pt,-1pt"/>
            <v:textbox style="mso-next-textbox:#_x0000_s1032">
              <w:txbxContent>
                <w:p w:rsidR="001B2857" w:rsidRDefault="001B2857" w:rsidP="00C34DF3">
                  <w:r>
                    <w:t xml:space="preserve">       1</w:t>
                  </w:r>
                </w:p>
              </w:txbxContent>
            </v:textbox>
          </v:shape>
        </w:pict>
      </w:r>
    </w:p>
    <w:p w:rsidR="00C34DF3" w:rsidRPr="004F7880" w:rsidRDefault="009E2E22" w:rsidP="009E2E22">
      <w:pPr>
        <w:pStyle w:val="a5"/>
        <w:tabs>
          <w:tab w:val="left" w:pos="1636"/>
        </w:tabs>
        <w:spacing w:line="240" w:lineRule="auto"/>
        <w:jc w:val="both"/>
        <w:rPr>
          <w:sz w:val="24"/>
          <w:szCs w:val="24"/>
          <w:lang w:val="tg-Cyrl-TJ"/>
        </w:rPr>
      </w:pPr>
      <w:r>
        <w:rPr>
          <w:sz w:val="24"/>
          <w:szCs w:val="24"/>
          <w:lang w:val="tg-Cyrl-TJ"/>
        </w:rPr>
        <w:tab/>
      </w:r>
    </w:p>
    <w:p w:rsidR="00C34DF3" w:rsidRPr="004F7880" w:rsidRDefault="00726E62" w:rsidP="00C34DF3">
      <w:pPr>
        <w:pStyle w:val="a5"/>
        <w:spacing w:line="240" w:lineRule="auto"/>
        <w:jc w:val="both"/>
        <w:rPr>
          <w:sz w:val="24"/>
          <w:szCs w:val="24"/>
          <w:lang w:val="tg-Cyrl-TJ"/>
        </w:rPr>
      </w:pPr>
      <w:r>
        <w:rPr>
          <w:sz w:val="28"/>
          <w:szCs w:val="28"/>
          <w:lang w:val="tg-Cyrl-TJ"/>
        </w:rPr>
      </w:r>
      <w:r>
        <w:rPr>
          <w:sz w:val="28"/>
          <w:szCs w:val="28"/>
          <w:lang w:val="tg-Cyrl-TJ"/>
        </w:rPr>
        <w:pict>
          <v:shape id="_x0000_s1049" type="#_x0000_t22" style="width:81.8pt;height:75.55pt;mso-left-percent:-10001;mso-top-percent:-10001;mso-position-horizontal:absolute;mso-position-horizontal-relative:char;mso-position-vertical:absolute;mso-position-vertical-relative:line;mso-left-percent:-10001;mso-top-percent:-10001" fillcolor="#4472c4 [3208]" strokecolor="#f2f2f2 [3041]" strokeweight="1pt">
            <v:fill color2="#1f3763 [1608]" angle="-135" focus="100%" type="gradient"/>
            <v:shadow on="t" color="#b4c6e7 [1304]" opacity=".5" offset="-6pt,-6pt"/>
            <v:textbox>
              <w:txbxContent>
                <w:p w:rsidR="001B2857" w:rsidRPr="004863E8" w:rsidRDefault="001B2857" w:rsidP="00C030D0">
                  <w:pPr>
                    <w:rPr>
                      <w:lang w:val="tg-Cyrl-TJ"/>
                    </w:rPr>
                  </w:pPr>
                  <w:r>
                    <w:rPr>
                      <w:lang w:val="tg-Cyrl-TJ"/>
                    </w:rPr>
                    <w:t>2</w:t>
                  </w:r>
                </w:p>
              </w:txbxContent>
            </v:textbox>
            <w10:wrap type="none"/>
            <w10:anchorlock/>
          </v:shape>
        </w:pict>
      </w:r>
    </w:p>
    <w:p w:rsidR="003D5532" w:rsidRDefault="003D5532" w:rsidP="00F77F7A">
      <w:pPr>
        <w:pStyle w:val="a5"/>
        <w:spacing w:line="240" w:lineRule="auto"/>
        <w:jc w:val="both"/>
        <w:rPr>
          <w:sz w:val="24"/>
          <w:szCs w:val="24"/>
          <w:lang w:val="tg-Cyrl-TJ"/>
        </w:rPr>
      </w:pPr>
    </w:p>
    <w:p w:rsidR="00C34DF3" w:rsidRPr="00C04091" w:rsidRDefault="00FC3ECD" w:rsidP="00C34DF3">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1.МТМУ№19</w:t>
      </w:r>
      <w:r w:rsidR="003D5532" w:rsidRPr="00C04091">
        <w:rPr>
          <w:i/>
          <w:sz w:val="24"/>
          <w:szCs w:val="24"/>
          <w:lang w:val="tg-Cyrl-TJ"/>
        </w:rPr>
        <w:t>.</w:t>
      </w:r>
    </w:p>
    <w:p w:rsidR="003D5532" w:rsidRPr="00C04091" w:rsidRDefault="00FC3ECD" w:rsidP="003D5532">
      <w:pPr>
        <w:pStyle w:val="a5"/>
        <w:tabs>
          <w:tab w:val="clear" w:pos="-720"/>
        </w:tabs>
        <w:suppressAutoHyphens w:val="0"/>
        <w:spacing w:line="240" w:lineRule="auto"/>
        <w:jc w:val="both"/>
        <w:rPr>
          <w:i/>
          <w:sz w:val="24"/>
          <w:szCs w:val="24"/>
          <w:lang w:val="tg-Cyrl-TJ"/>
        </w:rPr>
      </w:pPr>
      <w:r>
        <w:rPr>
          <w:i/>
          <w:sz w:val="24"/>
          <w:szCs w:val="24"/>
          <w:lang w:val="tg-Cyrl-TJ"/>
        </w:rPr>
        <w:t xml:space="preserve">             2.Осиёб</w:t>
      </w:r>
      <w:r w:rsidR="008F0429" w:rsidRPr="00C04091">
        <w:rPr>
          <w:i/>
          <w:sz w:val="24"/>
          <w:szCs w:val="24"/>
          <w:lang w:val="tg-Cyrl-TJ"/>
        </w:rPr>
        <w:t xml:space="preserve"> </w:t>
      </w:r>
    </w:p>
    <w:p w:rsidR="003D5532" w:rsidRPr="00C04091" w:rsidRDefault="00664CD6" w:rsidP="003D5532">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3.Маркази саломатӣ</w:t>
      </w:r>
    </w:p>
    <w:p w:rsidR="008F0429" w:rsidRPr="00C04091" w:rsidRDefault="008F0429" w:rsidP="003D5532">
      <w:pPr>
        <w:pStyle w:val="a5"/>
        <w:tabs>
          <w:tab w:val="clear" w:pos="-720"/>
        </w:tabs>
        <w:suppressAutoHyphens w:val="0"/>
        <w:spacing w:line="240" w:lineRule="auto"/>
        <w:ind w:left="720"/>
        <w:jc w:val="both"/>
        <w:rPr>
          <w:i/>
          <w:sz w:val="24"/>
          <w:szCs w:val="24"/>
          <w:lang w:val="tg-Cyrl-TJ"/>
        </w:rPr>
      </w:pPr>
      <w:r w:rsidRPr="00C04091">
        <w:rPr>
          <w:i/>
          <w:sz w:val="24"/>
          <w:szCs w:val="24"/>
          <w:lang w:val="tg-Cyrl-TJ"/>
        </w:rPr>
        <w:t xml:space="preserve"> 4.Мағозаи хурокворӣ </w:t>
      </w:r>
    </w:p>
    <w:p w:rsidR="008F0429" w:rsidRPr="00F77F7A" w:rsidRDefault="00664CD6" w:rsidP="00F77F7A">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w:t>
      </w:r>
    </w:p>
    <w:p w:rsidR="00C34DF3" w:rsidRPr="00C34DF3" w:rsidRDefault="003D5532" w:rsidP="003D5532">
      <w:pPr>
        <w:pStyle w:val="a5"/>
        <w:tabs>
          <w:tab w:val="clear" w:pos="-720"/>
        </w:tabs>
        <w:suppressAutoHyphens w:val="0"/>
        <w:spacing w:line="240" w:lineRule="auto"/>
        <w:ind w:left="720"/>
        <w:jc w:val="both"/>
        <w:rPr>
          <w:sz w:val="24"/>
          <w:szCs w:val="24"/>
          <w:lang w:val="tg-Cyrl-TJ"/>
        </w:rPr>
      </w:pPr>
      <w:r>
        <w:rPr>
          <w:sz w:val="24"/>
          <w:szCs w:val="24"/>
          <w:lang w:val="tg-Cyrl-TJ"/>
        </w:rPr>
        <w:lastRenderedPageBreak/>
        <w:t>2.2</w:t>
      </w:r>
      <w:r w:rsidR="004E729A" w:rsidRPr="00F9478B">
        <w:rPr>
          <w:sz w:val="24"/>
          <w:szCs w:val="24"/>
          <w:lang w:val="tg-Cyrl-TJ"/>
        </w:rPr>
        <w:t>Тамоюлҳои рушди инфрасохтор</w:t>
      </w:r>
      <w:r w:rsidR="00007D50" w:rsidRPr="00F9478B">
        <w:rPr>
          <w:sz w:val="24"/>
          <w:szCs w:val="24"/>
          <w:lang w:val="tg-Cyrl-TJ"/>
        </w:rPr>
        <w:t>: (</w:t>
      </w:r>
      <w:r w:rsidR="004E729A"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Инфрас</w:t>
            </w:r>
            <w:r w:rsidRPr="002012DE">
              <w:rPr>
                <w:rFonts w:ascii="Times New Roman Tj" w:hAnsi="Times New Roman Tj"/>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AF5652" w:rsidRDefault="004F7880" w:rsidP="00F77F7A">
            <w:pPr>
              <w:pStyle w:val="ad"/>
              <w:jc w:val="center"/>
              <w:rPr>
                <w:rFonts w:ascii="Times New Roman" w:hAnsi="Times New Roman" w:cs="Times New Roman"/>
                <w:i/>
                <w:color w:val="171717" w:themeColor="background2" w:themeShade="1A"/>
                <w:sz w:val="24"/>
                <w:szCs w:val="24"/>
                <w:lang w:val="tg-Cyrl-TJ"/>
              </w:rPr>
            </w:pPr>
            <w:r w:rsidRPr="00AF5652">
              <w:rPr>
                <w:rFonts w:ascii="Times New Roman" w:hAnsi="Times New Roman" w:cs="Times New Roman"/>
                <w:i/>
                <w:color w:val="171717" w:themeColor="background2" w:themeShade="1A"/>
                <w:sz w:val="24"/>
                <w:szCs w:val="24"/>
                <w:lang w:val="tg-Cyrl-TJ"/>
              </w:rPr>
              <w:t>Ҳолат</w:t>
            </w:r>
          </w:p>
        </w:tc>
        <w:tc>
          <w:tcPr>
            <w:tcW w:w="1985" w:type="dxa"/>
            <w:tcBorders>
              <w:top w:val="double" w:sz="4" w:space="0" w:color="auto"/>
              <w:bottom w:val="double" w:sz="4" w:space="0" w:color="auto"/>
            </w:tcBorders>
            <w:shd w:val="clear" w:color="auto" w:fill="FFFFFF" w:themeFill="background1"/>
          </w:tcPr>
          <w:p w:rsidR="004F7880" w:rsidRPr="00F93AF0" w:rsidRDefault="004F7880" w:rsidP="00F77F7A">
            <w:pPr>
              <w:pStyle w:val="ad"/>
              <w:jc w:val="center"/>
              <w:rPr>
                <w:rFonts w:ascii="Times New Roman" w:hAnsi="Times New Roman" w:cs="Times New Roman"/>
                <w:i/>
                <w:color w:val="171717" w:themeColor="background2" w:themeShade="1A"/>
                <w:sz w:val="24"/>
                <w:szCs w:val="24"/>
                <w:lang w:val="tg-Cyrl-TJ"/>
              </w:rPr>
            </w:pPr>
            <w:r w:rsidRPr="00F93AF0">
              <w:rPr>
                <w:rFonts w:ascii="Times New Roman" w:hAnsi="Times New Roman" w:cs="Times New Roman"/>
                <w:i/>
                <w:color w:val="171717" w:themeColor="background2" w:themeShade="1A"/>
                <w:sz w:val="24"/>
                <w:szCs w:val="24"/>
                <w:lang w:val="tg-Cyrl-TJ"/>
              </w:rPr>
              <w:t xml:space="preserve">Дар </w:t>
            </w:r>
            <w:r w:rsidR="00F77F7A" w:rsidRPr="00F93AF0">
              <w:rPr>
                <w:rFonts w:ascii="Times New Roman" w:hAnsi="Times New Roman" w:cs="Times New Roman"/>
                <w:i/>
                <w:color w:val="171717" w:themeColor="background2" w:themeShade="1A"/>
                <w:sz w:val="24"/>
                <w:szCs w:val="24"/>
                <w:lang w:val="tg-Cyrl-TJ"/>
              </w:rPr>
              <w:t>мувозинати</w:t>
            </w:r>
            <w:r w:rsidRPr="00F93AF0">
              <w:rPr>
                <w:rFonts w:ascii="Times New Roman" w:hAnsi="Times New Roman" w:cs="Times New Roman"/>
                <w:i/>
                <w:color w:val="171717" w:themeColor="background2" w:themeShade="1A"/>
                <w:sz w:val="24"/>
                <w:szCs w:val="24"/>
                <w:lang w:val="tg-Cyrl-TJ"/>
              </w:rPr>
              <w:t xml:space="preserve"> кӣ</w:t>
            </w:r>
            <w:r w:rsidR="00C030D0" w:rsidRPr="00F93AF0">
              <w:rPr>
                <w:rFonts w:ascii="Times New Roman" w:hAnsi="Times New Roman" w:cs="Times New Roman"/>
                <w:i/>
                <w:color w:val="171717" w:themeColor="background2" w:themeShade="1A"/>
                <w:sz w:val="24"/>
                <w:szCs w:val="24"/>
                <w:lang w:val="tg-Cyrl-TJ"/>
              </w:rPr>
              <w:t xml:space="preserve"> </w:t>
            </w:r>
            <w:r w:rsidRPr="00F93AF0">
              <w:rPr>
                <w:rFonts w:ascii="Times New Roman" w:hAnsi="Times New Roman" w:cs="Times New Roman"/>
                <w:i/>
                <w:color w:val="171717" w:themeColor="background2" w:themeShade="1A"/>
                <w:sz w:val="24"/>
                <w:szCs w:val="24"/>
                <w:lang w:val="tg-Cyrl-TJ"/>
              </w:rPr>
              <w:t>қарор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Соли таъсисёб</w:t>
            </w:r>
            <w:r w:rsidRPr="002012DE">
              <w:rPr>
                <w:i/>
                <w:color w:val="171717" w:themeColor="background2" w:themeShade="1A"/>
                <w:sz w:val="24"/>
                <w:szCs w:val="24"/>
                <w:lang w:val="tg-Cyrl-TJ"/>
              </w:rPr>
              <w:t>ӣ</w:t>
            </w:r>
          </w:p>
        </w:tc>
      </w:tr>
      <w:tr w:rsidR="004F7880" w:rsidRPr="002012DE" w:rsidTr="00326361">
        <w:tc>
          <w:tcPr>
            <w:tcW w:w="601" w:type="dxa"/>
            <w:tcBorders>
              <w:top w:val="double" w:sz="4" w:space="0" w:color="auto"/>
              <w:left w:val="double" w:sz="4" w:space="0" w:color="auto"/>
              <w:bottom w:val="single" w:sz="4" w:space="0" w:color="auto"/>
            </w:tcBorders>
          </w:tcPr>
          <w:p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1</w:t>
            </w:r>
          </w:p>
        </w:tc>
        <w:tc>
          <w:tcPr>
            <w:tcW w:w="2768" w:type="dxa"/>
            <w:tcBorders>
              <w:top w:val="double" w:sz="4" w:space="0" w:color="auto"/>
              <w:bottom w:val="single" w:sz="4" w:space="0" w:color="auto"/>
            </w:tcBorders>
          </w:tcPr>
          <w:p w:rsidR="004F7880" w:rsidRPr="00C030D0" w:rsidRDefault="00FC3ECD"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lang w:val="tg-Cyrl-TJ"/>
              </w:rPr>
              <w:t>МТМУ№19</w:t>
            </w:r>
          </w:p>
        </w:tc>
        <w:tc>
          <w:tcPr>
            <w:tcW w:w="2551" w:type="dxa"/>
            <w:tcBorders>
              <w:top w:val="single" w:sz="4" w:space="0" w:color="auto"/>
              <w:bottom w:val="single" w:sz="4" w:space="0" w:color="auto"/>
            </w:tcBorders>
          </w:tcPr>
          <w:p w:rsidR="004F7880" w:rsidRPr="00C04091" w:rsidRDefault="001A51F2" w:rsidP="004F7880">
            <w:pPr>
              <w:pStyle w:val="ad"/>
              <w:jc w:val="cente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Б</w:t>
            </w:r>
            <w:r w:rsidR="004F7880" w:rsidRPr="00C04091">
              <w:rPr>
                <w:rFonts w:ascii="Times New Roman" w:hAnsi="Times New Roman" w:cs="Times New Roman"/>
                <w:i/>
                <w:color w:val="171717" w:themeColor="background2" w:themeShade="1A"/>
                <w:sz w:val="24"/>
                <w:szCs w:val="24"/>
              </w:rPr>
              <w:t>ад</w:t>
            </w:r>
          </w:p>
        </w:tc>
        <w:tc>
          <w:tcPr>
            <w:tcW w:w="1985" w:type="dxa"/>
            <w:tcBorders>
              <w:top w:val="double" w:sz="4" w:space="0" w:color="auto"/>
              <w:bottom w:val="single" w:sz="4" w:space="0" w:color="auto"/>
            </w:tcBorders>
          </w:tcPr>
          <w:p w:rsidR="004F7880" w:rsidRPr="00F93AF0" w:rsidRDefault="00FC3ECD"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Шуъбаи маорифи</w:t>
            </w:r>
            <w:r w:rsidR="00F93AF0">
              <w:rPr>
                <w:rFonts w:ascii="Times New Roman" w:hAnsi="Times New Roman" w:cs="Times New Roman"/>
                <w:i/>
                <w:color w:val="171717" w:themeColor="background2" w:themeShade="1A"/>
                <w:sz w:val="24"/>
                <w:szCs w:val="24"/>
                <w:lang w:val="tg-Cyrl-TJ"/>
              </w:rPr>
              <w:t xml:space="preserve"> ноҳия Фархор</w:t>
            </w:r>
          </w:p>
        </w:tc>
        <w:tc>
          <w:tcPr>
            <w:tcW w:w="1559" w:type="dxa"/>
            <w:tcBorders>
              <w:top w:val="double" w:sz="4" w:space="0" w:color="auto"/>
              <w:bottom w:val="single" w:sz="4" w:space="0" w:color="auto"/>
              <w:right w:val="double" w:sz="4" w:space="0" w:color="auto"/>
            </w:tcBorders>
          </w:tcPr>
          <w:p w:rsidR="004F7880" w:rsidRPr="00C04091" w:rsidRDefault="004F7880" w:rsidP="00BE466B">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rPr>
              <w:t xml:space="preserve"> 1</w:t>
            </w:r>
            <w:r w:rsidR="0054378B" w:rsidRPr="00C04091">
              <w:rPr>
                <w:rFonts w:ascii="Times New Roman" w:hAnsi="Times New Roman" w:cs="Times New Roman"/>
                <w:i/>
                <w:color w:val="171717" w:themeColor="background2" w:themeShade="1A"/>
                <w:sz w:val="24"/>
                <w:szCs w:val="24"/>
                <w:lang w:val="tg-Cyrl-TJ"/>
              </w:rPr>
              <w:t>9</w:t>
            </w:r>
            <w:r w:rsidR="00FC3ECD">
              <w:rPr>
                <w:rFonts w:ascii="Times New Roman" w:hAnsi="Times New Roman" w:cs="Times New Roman"/>
                <w:i/>
                <w:color w:val="171717" w:themeColor="background2" w:themeShade="1A"/>
                <w:sz w:val="24"/>
                <w:szCs w:val="24"/>
                <w:lang w:val="tg-Cyrl-TJ"/>
              </w:rPr>
              <w:t>76</w:t>
            </w:r>
          </w:p>
        </w:tc>
      </w:tr>
      <w:tr w:rsidR="004F7880" w:rsidRPr="002012DE" w:rsidTr="00326361">
        <w:tc>
          <w:tcPr>
            <w:tcW w:w="601" w:type="dxa"/>
            <w:tcBorders>
              <w:top w:val="double" w:sz="4" w:space="0" w:color="auto"/>
              <w:left w:val="double" w:sz="4" w:space="0" w:color="auto"/>
              <w:bottom w:val="single" w:sz="4" w:space="0" w:color="auto"/>
            </w:tcBorders>
          </w:tcPr>
          <w:p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2</w:t>
            </w:r>
          </w:p>
        </w:tc>
        <w:tc>
          <w:tcPr>
            <w:tcW w:w="2768" w:type="dxa"/>
            <w:tcBorders>
              <w:top w:val="double" w:sz="4" w:space="0" w:color="auto"/>
              <w:bottom w:val="single" w:sz="4" w:space="0" w:color="auto"/>
            </w:tcBorders>
          </w:tcPr>
          <w:p w:rsidR="004F7880" w:rsidRPr="00F93AF0" w:rsidRDefault="00FC3ECD"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Осиёб</w:t>
            </w:r>
          </w:p>
        </w:tc>
        <w:tc>
          <w:tcPr>
            <w:tcW w:w="2551" w:type="dxa"/>
            <w:tcBorders>
              <w:top w:val="single" w:sz="4" w:space="0" w:color="auto"/>
              <w:bottom w:val="single" w:sz="4" w:space="0" w:color="auto"/>
            </w:tcBorders>
          </w:tcPr>
          <w:p w:rsidR="004F7880" w:rsidRPr="00F93AF0" w:rsidRDefault="00F93AF0" w:rsidP="004F7880">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Миёна</w:t>
            </w:r>
          </w:p>
        </w:tc>
        <w:tc>
          <w:tcPr>
            <w:tcW w:w="1985" w:type="dxa"/>
            <w:tcBorders>
              <w:top w:val="double" w:sz="4" w:space="0" w:color="auto"/>
              <w:bottom w:val="single" w:sz="4" w:space="0" w:color="auto"/>
            </w:tcBorders>
          </w:tcPr>
          <w:p w:rsidR="004F7880" w:rsidRPr="00F93AF0" w:rsidRDefault="00FC3ECD"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Шахси </w:t>
            </w:r>
          </w:p>
        </w:tc>
        <w:tc>
          <w:tcPr>
            <w:tcW w:w="1559" w:type="dxa"/>
            <w:tcBorders>
              <w:top w:val="double" w:sz="4" w:space="0" w:color="auto"/>
              <w:bottom w:val="single" w:sz="4" w:space="0" w:color="auto"/>
              <w:right w:val="double" w:sz="4" w:space="0" w:color="auto"/>
            </w:tcBorders>
          </w:tcPr>
          <w:p w:rsidR="004F7880" w:rsidRPr="00C04091" w:rsidRDefault="00FC3ECD" w:rsidP="00BE466B">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1994</w:t>
            </w:r>
          </w:p>
        </w:tc>
      </w:tr>
      <w:tr w:rsidR="004F7880" w:rsidRPr="002012DE" w:rsidTr="00326361">
        <w:tc>
          <w:tcPr>
            <w:tcW w:w="601" w:type="dxa"/>
            <w:tcBorders>
              <w:top w:val="single" w:sz="4" w:space="0" w:color="auto"/>
              <w:left w:val="double" w:sz="4" w:space="0" w:color="auto"/>
              <w:bottom w:val="single" w:sz="4" w:space="0" w:color="auto"/>
            </w:tcBorders>
          </w:tcPr>
          <w:p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3</w:t>
            </w:r>
          </w:p>
        </w:tc>
        <w:tc>
          <w:tcPr>
            <w:tcW w:w="2768" w:type="dxa"/>
            <w:tcBorders>
              <w:top w:val="single" w:sz="4" w:space="0" w:color="auto"/>
              <w:bottom w:val="single" w:sz="4" w:space="0" w:color="auto"/>
            </w:tcBorders>
          </w:tcPr>
          <w:p w:rsidR="004F7880" w:rsidRPr="00C04091" w:rsidRDefault="00BE466B"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Хатти  барқ</w:t>
            </w:r>
          </w:p>
        </w:tc>
        <w:tc>
          <w:tcPr>
            <w:tcW w:w="2551" w:type="dxa"/>
            <w:tcBorders>
              <w:top w:val="single" w:sz="4" w:space="0" w:color="auto"/>
              <w:bottom w:val="single" w:sz="4" w:space="0" w:color="auto"/>
            </w:tcBorders>
          </w:tcPr>
          <w:p w:rsidR="004F7880" w:rsidRPr="00C04091" w:rsidRDefault="001A51F2" w:rsidP="004F7880">
            <w:pPr>
              <w:pStyle w:val="ad"/>
              <w:jc w:val="center"/>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w:t>
            </w:r>
            <w:r w:rsidR="00BE466B" w:rsidRPr="00C04091">
              <w:rPr>
                <w:rFonts w:ascii="Times New Roman" w:hAnsi="Times New Roman" w:cs="Times New Roman"/>
                <w:i/>
                <w:color w:val="171717" w:themeColor="background2" w:themeShade="1A"/>
                <w:sz w:val="24"/>
                <w:szCs w:val="24"/>
                <w:lang w:val="tg-Cyrl-TJ"/>
              </w:rPr>
              <w:t>иёна</w:t>
            </w:r>
          </w:p>
        </w:tc>
        <w:tc>
          <w:tcPr>
            <w:tcW w:w="1985" w:type="dxa"/>
            <w:tcBorders>
              <w:top w:val="single" w:sz="4" w:space="0" w:color="auto"/>
              <w:bottom w:val="single" w:sz="4" w:space="0" w:color="auto"/>
            </w:tcBorders>
          </w:tcPr>
          <w:p w:rsidR="004F7880" w:rsidRPr="00C04091" w:rsidRDefault="00BE466B"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Шабакаҳоибарқииноҳия</w:t>
            </w:r>
          </w:p>
        </w:tc>
        <w:tc>
          <w:tcPr>
            <w:tcW w:w="1559" w:type="dxa"/>
            <w:tcBorders>
              <w:top w:val="single" w:sz="4" w:space="0" w:color="auto"/>
              <w:bottom w:val="single" w:sz="4" w:space="0" w:color="auto"/>
              <w:right w:val="double" w:sz="4" w:space="0" w:color="auto"/>
            </w:tcBorders>
          </w:tcPr>
          <w:p w:rsidR="004F7880" w:rsidRPr="00C04091" w:rsidRDefault="00BE466B"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19</w:t>
            </w:r>
            <w:r w:rsidR="00462485" w:rsidRPr="00C04091">
              <w:rPr>
                <w:rFonts w:ascii="Times New Roman" w:hAnsi="Times New Roman" w:cs="Times New Roman"/>
                <w:i/>
                <w:color w:val="171717" w:themeColor="background2" w:themeShade="1A"/>
                <w:sz w:val="24"/>
                <w:szCs w:val="24"/>
                <w:lang w:val="tg-Cyrl-TJ"/>
              </w:rPr>
              <w:t>6</w:t>
            </w:r>
            <w:r w:rsidR="0054378B" w:rsidRPr="00C04091">
              <w:rPr>
                <w:rFonts w:ascii="Times New Roman" w:hAnsi="Times New Roman" w:cs="Times New Roman"/>
                <w:i/>
                <w:color w:val="171717" w:themeColor="background2" w:themeShade="1A"/>
                <w:sz w:val="24"/>
                <w:szCs w:val="24"/>
                <w:lang w:val="tg-Cyrl-TJ"/>
              </w:rPr>
              <w:t>2</w:t>
            </w:r>
          </w:p>
        </w:tc>
      </w:tr>
      <w:tr w:rsidR="00462485" w:rsidRPr="002012DE" w:rsidTr="00326361">
        <w:tc>
          <w:tcPr>
            <w:tcW w:w="601" w:type="dxa"/>
            <w:tcBorders>
              <w:top w:val="single" w:sz="4" w:space="0" w:color="auto"/>
              <w:left w:val="double" w:sz="4" w:space="0" w:color="auto"/>
              <w:bottom w:val="single" w:sz="4" w:space="0" w:color="auto"/>
            </w:tcBorders>
          </w:tcPr>
          <w:p w:rsidR="00462485" w:rsidRPr="00C04091" w:rsidRDefault="00462485"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4</w:t>
            </w:r>
          </w:p>
        </w:tc>
        <w:tc>
          <w:tcPr>
            <w:tcW w:w="2768" w:type="dxa"/>
            <w:tcBorders>
              <w:top w:val="single" w:sz="4" w:space="0" w:color="auto"/>
              <w:bottom w:val="single" w:sz="4" w:space="0" w:color="auto"/>
            </w:tcBorders>
          </w:tcPr>
          <w:p w:rsidR="00462485" w:rsidRPr="00C04091" w:rsidRDefault="00F93AF0"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Маркази саломатӣ</w:t>
            </w:r>
          </w:p>
        </w:tc>
        <w:tc>
          <w:tcPr>
            <w:tcW w:w="2551" w:type="dxa"/>
            <w:tcBorders>
              <w:top w:val="single" w:sz="4" w:space="0" w:color="auto"/>
              <w:bottom w:val="single" w:sz="4" w:space="0" w:color="auto"/>
            </w:tcBorders>
          </w:tcPr>
          <w:p w:rsidR="00462485" w:rsidRPr="00C04091" w:rsidRDefault="0054378B" w:rsidP="0054378B">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w:t>
            </w:r>
            <w:r w:rsidR="00F93AF0">
              <w:rPr>
                <w:rFonts w:ascii="Times New Roman" w:hAnsi="Times New Roman" w:cs="Times New Roman"/>
                <w:i/>
                <w:color w:val="171717" w:themeColor="background2" w:themeShade="1A"/>
                <w:sz w:val="24"/>
                <w:szCs w:val="24"/>
                <w:lang w:val="tg-Cyrl-TJ"/>
              </w:rPr>
              <w:t>Хуб</w:t>
            </w:r>
          </w:p>
        </w:tc>
        <w:tc>
          <w:tcPr>
            <w:tcW w:w="1985" w:type="dxa"/>
            <w:tcBorders>
              <w:top w:val="single" w:sz="4" w:space="0" w:color="auto"/>
              <w:bottom w:val="single" w:sz="4" w:space="0" w:color="auto"/>
            </w:tcBorders>
          </w:tcPr>
          <w:p w:rsidR="00462485" w:rsidRPr="00F93AF0" w:rsidRDefault="00F93AF0"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Хуб </w:t>
            </w:r>
          </w:p>
        </w:tc>
        <w:tc>
          <w:tcPr>
            <w:tcW w:w="1559" w:type="dxa"/>
            <w:tcBorders>
              <w:top w:val="single" w:sz="4" w:space="0" w:color="auto"/>
              <w:bottom w:val="single" w:sz="4" w:space="0" w:color="auto"/>
              <w:right w:val="double" w:sz="4" w:space="0" w:color="auto"/>
            </w:tcBorders>
          </w:tcPr>
          <w:p w:rsidR="00462485" w:rsidRPr="00C04091" w:rsidRDefault="00462485"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2</w:t>
            </w:r>
            <w:r w:rsidR="00486FC2">
              <w:rPr>
                <w:rFonts w:ascii="Times New Roman" w:hAnsi="Times New Roman" w:cs="Times New Roman"/>
                <w:i/>
                <w:color w:val="171717" w:themeColor="background2" w:themeShade="1A"/>
                <w:sz w:val="24"/>
                <w:szCs w:val="24"/>
                <w:lang w:val="tg-Cyrl-TJ"/>
              </w:rPr>
              <w:t>008</w:t>
            </w:r>
          </w:p>
        </w:tc>
      </w:tr>
      <w:tr w:rsidR="00F93AF0" w:rsidRPr="002012DE" w:rsidTr="00326361">
        <w:tc>
          <w:tcPr>
            <w:tcW w:w="601" w:type="dxa"/>
            <w:tcBorders>
              <w:top w:val="single" w:sz="4" w:space="0" w:color="auto"/>
              <w:left w:val="double" w:sz="4" w:space="0" w:color="auto"/>
              <w:bottom w:val="single" w:sz="4" w:space="0" w:color="auto"/>
            </w:tcBorders>
          </w:tcPr>
          <w:p w:rsidR="00F93AF0" w:rsidRPr="00C04091" w:rsidRDefault="00F93AF0" w:rsidP="00F93AF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5</w:t>
            </w:r>
          </w:p>
        </w:tc>
        <w:tc>
          <w:tcPr>
            <w:tcW w:w="2768" w:type="dxa"/>
            <w:tcBorders>
              <w:top w:val="single" w:sz="4" w:space="0" w:color="auto"/>
              <w:bottom w:val="single" w:sz="4" w:space="0" w:color="auto"/>
            </w:tcBorders>
          </w:tcPr>
          <w:p w:rsidR="00F93AF0" w:rsidRPr="00C04091" w:rsidRDefault="00F93AF0" w:rsidP="00F93AF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Мағозаихӯ</w:t>
            </w:r>
            <w:r w:rsidRPr="00C04091">
              <w:rPr>
                <w:rFonts w:ascii="Times New Roman" w:hAnsi="Times New Roman" w:cs="Times New Roman"/>
                <w:i/>
                <w:color w:val="171717" w:themeColor="background2" w:themeShade="1A"/>
                <w:sz w:val="24"/>
                <w:szCs w:val="24"/>
              </w:rPr>
              <w:t>рокворӣ</w:t>
            </w:r>
          </w:p>
        </w:tc>
        <w:tc>
          <w:tcPr>
            <w:tcW w:w="2551" w:type="dxa"/>
            <w:tcBorders>
              <w:top w:val="single" w:sz="4" w:space="0" w:color="auto"/>
              <w:bottom w:val="single" w:sz="4" w:space="0" w:color="auto"/>
            </w:tcBorders>
          </w:tcPr>
          <w:p w:rsidR="00F93AF0" w:rsidRPr="00C04091" w:rsidRDefault="00F93AF0" w:rsidP="00F93AF0">
            <w:pPr>
              <w:pStyle w:val="ad"/>
              <w:jc w:val="cente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Хуб</w:t>
            </w:r>
          </w:p>
        </w:tc>
        <w:tc>
          <w:tcPr>
            <w:tcW w:w="1985" w:type="dxa"/>
            <w:tcBorders>
              <w:top w:val="single" w:sz="4" w:space="0" w:color="auto"/>
              <w:bottom w:val="single" w:sz="4" w:space="0" w:color="auto"/>
            </w:tcBorders>
          </w:tcPr>
          <w:p w:rsidR="00F93AF0" w:rsidRPr="00F93AF0" w:rsidRDefault="00F93AF0" w:rsidP="00F93AF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w:t>
            </w:r>
            <w:r>
              <w:rPr>
                <w:rFonts w:ascii="Times New Roman" w:hAnsi="Times New Roman" w:cs="Times New Roman"/>
                <w:i/>
                <w:color w:val="171717" w:themeColor="background2" w:themeShade="1A"/>
                <w:sz w:val="24"/>
                <w:szCs w:val="24"/>
              </w:rPr>
              <w:t>ахсӣ</w:t>
            </w:r>
            <w:r>
              <w:rPr>
                <w:rFonts w:ascii="Times New Roman" w:hAnsi="Times New Roman" w:cs="Times New Roman"/>
                <w:i/>
                <w:color w:val="171717" w:themeColor="background2" w:themeShade="1A"/>
                <w:sz w:val="24"/>
                <w:szCs w:val="24"/>
                <w:lang w:val="tg-Cyrl-TJ"/>
              </w:rPr>
              <w:t xml:space="preserve"> </w:t>
            </w:r>
          </w:p>
        </w:tc>
        <w:tc>
          <w:tcPr>
            <w:tcW w:w="1559" w:type="dxa"/>
            <w:tcBorders>
              <w:top w:val="single" w:sz="4" w:space="0" w:color="auto"/>
              <w:bottom w:val="single" w:sz="4" w:space="0" w:color="auto"/>
              <w:right w:val="double" w:sz="4" w:space="0" w:color="auto"/>
            </w:tcBorders>
          </w:tcPr>
          <w:p w:rsidR="00F93AF0" w:rsidRPr="00C04091" w:rsidRDefault="00FC3ECD" w:rsidP="00F93AF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2010</w:t>
            </w:r>
          </w:p>
        </w:tc>
      </w:tr>
    </w:tbl>
    <w:p w:rsidR="00BE2349" w:rsidRPr="004A5951" w:rsidRDefault="00BE2349" w:rsidP="000E609B">
      <w:pPr>
        <w:spacing w:after="0"/>
        <w:jc w:val="both"/>
        <w:rPr>
          <w:rFonts w:ascii="Times New Roman" w:hAnsi="Times New Roman" w:cs="Times New Roman"/>
          <w:b/>
          <w:bCs/>
          <w:color w:val="171717" w:themeColor="background2" w:themeShade="1A"/>
          <w:sz w:val="24"/>
          <w:szCs w:val="24"/>
          <w:lang w:val="tg-Cyrl-TJ"/>
        </w:rPr>
      </w:pPr>
    </w:p>
    <w:p w:rsidR="00007D50" w:rsidRPr="002012DE" w:rsidRDefault="009A1C5A" w:rsidP="000E609B">
      <w:pPr>
        <w:spacing w:after="0"/>
        <w:jc w:val="both"/>
        <w:rPr>
          <w:rFonts w:ascii="Times New Roman" w:hAnsi="Times New Roman" w:cs="Times New Roman"/>
          <w:i/>
          <w:iCs/>
          <w:color w:val="171717" w:themeColor="background2" w:themeShade="1A"/>
          <w:sz w:val="24"/>
          <w:szCs w:val="24"/>
        </w:rPr>
      </w:pPr>
      <w:r w:rsidRPr="002012DE">
        <w:rPr>
          <w:rFonts w:ascii="Times New Roman" w:hAnsi="Times New Roman" w:cs="Times New Roman"/>
          <w:b/>
          <w:bCs/>
          <w:color w:val="171717" w:themeColor="background2" w:themeShade="1A"/>
          <w:sz w:val="24"/>
          <w:szCs w:val="24"/>
          <w:lang w:val="en-US"/>
        </w:rPr>
        <w:t>II</w:t>
      </w:r>
      <w:r w:rsidRPr="002012DE">
        <w:rPr>
          <w:rFonts w:ascii="Times New Roman" w:hAnsi="Times New Roman" w:cs="Times New Roman"/>
          <w:b/>
          <w:bCs/>
          <w:color w:val="171717" w:themeColor="background2" w:themeShade="1A"/>
          <w:sz w:val="24"/>
          <w:szCs w:val="24"/>
          <w:lang w:val="tg-Cyrl-TJ"/>
        </w:rPr>
        <w:t xml:space="preserve">. </w:t>
      </w:r>
      <w:r w:rsidR="00F77F7A">
        <w:rPr>
          <w:rFonts w:ascii="Times New Roman" w:hAnsi="Times New Roman" w:cs="Times New Roman"/>
          <w:b/>
          <w:bCs/>
          <w:color w:val="171717" w:themeColor="background2" w:themeShade="1A"/>
          <w:sz w:val="24"/>
          <w:szCs w:val="24"/>
          <w:lang w:val="tg-Cyrl-TJ"/>
        </w:rPr>
        <w:t>Таҳлили сатҳи зиндагии аҳолии деҳа</w:t>
      </w:r>
      <w:r w:rsidR="00007D50" w:rsidRPr="002012DE">
        <w:rPr>
          <w:rFonts w:ascii="Times New Roman" w:hAnsi="Times New Roman" w:cs="Times New Roman"/>
          <w:b/>
          <w:bCs/>
          <w:i/>
          <w:iCs/>
          <w:color w:val="171717" w:themeColor="background2" w:themeShade="1A"/>
          <w:sz w:val="24"/>
          <w:szCs w:val="24"/>
        </w:rPr>
        <w:t>.</w:t>
      </w:r>
      <w:r w:rsidR="00007D50" w:rsidRPr="002012DE">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Маълумоте, ки аз ҷомеа</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гирифташудааст, пешниҳод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кунед. Ҳар як унсур</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бояд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таҳлили</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иттилооти</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гирифташударо</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инъикос</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кунад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ва</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бо</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омор</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тасдиқ карда шавад.</w:t>
      </w:r>
      <w:r w:rsidR="00007D50" w:rsidRPr="002012DE">
        <w:rPr>
          <w:rFonts w:ascii="Times New Roman" w:hAnsi="Times New Roman" w:cs="Times New Roman"/>
          <w:bCs/>
          <w:i/>
          <w:iCs/>
          <w:color w:val="171717" w:themeColor="background2" w:themeShade="1A"/>
          <w:sz w:val="24"/>
          <w:szCs w:val="24"/>
        </w:rPr>
        <w:t>).</w:t>
      </w:r>
    </w:p>
    <w:p w:rsidR="004F7880"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2012DE">
        <w:rPr>
          <w:iCs/>
          <w:color w:val="171717" w:themeColor="background2" w:themeShade="1A"/>
          <w:sz w:val="24"/>
          <w:szCs w:val="24"/>
        </w:rPr>
        <w:t>Мавҷудияти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инфрасохтори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иҷтимоӣ-иқтисодӣ;</w:t>
      </w:r>
      <w:r w:rsidR="00F93AF0">
        <w:rPr>
          <w:iCs/>
          <w:color w:val="171717" w:themeColor="background2" w:themeShade="1A"/>
          <w:sz w:val="24"/>
          <w:szCs w:val="24"/>
          <w:lang w:val="tg-Cyrl-TJ"/>
        </w:rPr>
        <w:t xml:space="preserve"> </w:t>
      </w:r>
      <w:r w:rsidR="00007D50" w:rsidRPr="002012DE">
        <w:rPr>
          <w:iCs/>
          <w:color w:val="171717" w:themeColor="background2" w:themeShade="1A"/>
          <w:sz w:val="24"/>
          <w:szCs w:val="24"/>
        </w:rPr>
        <w:t>(</w:t>
      </w:r>
      <w:r w:rsidRPr="002012DE">
        <w:rPr>
          <w:iCs/>
          <w:color w:val="171717" w:themeColor="background2" w:themeShade="1A"/>
          <w:sz w:val="24"/>
          <w:szCs w:val="24"/>
        </w:rPr>
        <w:t>Вазъиятро</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тавси</w:t>
      </w:r>
      <w:r w:rsidR="00F77F7A">
        <w:rPr>
          <w:iCs/>
          <w:color w:val="171717" w:themeColor="background2" w:themeShade="1A"/>
          <w:sz w:val="24"/>
          <w:szCs w:val="24"/>
        </w:rPr>
        <w:t>ф</w:t>
      </w:r>
      <w:r w:rsidR="00F93AF0">
        <w:rPr>
          <w:iCs/>
          <w:color w:val="171717" w:themeColor="background2" w:themeShade="1A"/>
          <w:sz w:val="24"/>
          <w:szCs w:val="24"/>
          <w:lang w:val="tg-Cyrl-TJ"/>
        </w:rPr>
        <w:t xml:space="preserve"> </w:t>
      </w:r>
      <w:r w:rsidR="00F77F7A">
        <w:rPr>
          <w:iCs/>
          <w:color w:val="171717" w:themeColor="background2" w:themeShade="1A"/>
          <w:sz w:val="24"/>
          <w:szCs w:val="24"/>
        </w:rPr>
        <w:t>намуда, ба ҳар як инфрасохторӣ</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мавҷуда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баҳо</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диҳед, талаботи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ҷомеаро ба навъҳои нави хизматрасонӣ, дараҷа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ва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сифати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таъсири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инфрасохтор ба сатҳи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зиндагии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аҳолӣ</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нишон</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диҳед.</w:t>
      </w:r>
      <w:r w:rsidR="00007D50" w:rsidRPr="002012DE">
        <w:rPr>
          <w:iCs/>
          <w:color w:val="171717" w:themeColor="background2" w:themeShade="1A"/>
          <w:sz w:val="24"/>
          <w:szCs w:val="24"/>
        </w:rPr>
        <w:t>).</w:t>
      </w:r>
    </w:p>
    <w:p w:rsidR="000035B3" w:rsidRDefault="000035B3" w:rsidP="000035B3">
      <w:pPr>
        <w:pStyle w:val="a5"/>
        <w:tabs>
          <w:tab w:val="clear" w:pos="-720"/>
        </w:tabs>
        <w:suppressAutoHyphens w:val="0"/>
        <w:spacing w:line="240" w:lineRule="auto"/>
        <w:jc w:val="both"/>
        <w:rPr>
          <w:iCs/>
          <w:color w:val="171717" w:themeColor="background2" w:themeShade="1A"/>
          <w:sz w:val="24"/>
          <w:szCs w:val="24"/>
        </w:rPr>
      </w:pPr>
    </w:p>
    <w:p w:rsidR="001F4AAA" w:rsidRPr="002012DE" w:rsidRDefault="001F4AAA" w:rsidP="000035B3">
      <w:pPr>
        <w:pStyle w:val="a5"/>
        <w:tabs>
          <w:tab w:val="clear" w:pos="-720"/>
        </w:tabs>
        <w:suppressAutoHyphens w:val="0"/>
        <w:spacing w:line="240" w:lineRule="auto"/>
        <w:jc w:val="both"/>
        <w:rPr>
          <w:iCs/>
          <w:color w:val="171717" w:themeColor="background2" w:themeShade="1A"/>
          <w:sz w:val="24"/>
          <w:szCs w:val="24"/>
        </w:rPr>
      </w:pP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Pr="002012DE">
              <w:rPr>
                <w:rFonts w:ascii="Times New Roman" w:hAnsi="Times New Roman" w:cs="Times New Roman"/>
                <w:color w:val="171717" w:themeColor="background2" w:themeShade="1A"/>
                <w:sz w:val="24"/>
                <w:szCs w:val="24"/>
              </w:rPr>
              <w:t>и 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E12FD1" w:rsidRPr="00995999"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1</w:t>
            </w:r>
          </w:p>
        </w:tc>
        <w:tc>
          <w:tcPr>
            <w:tcW w:w="2835" w:type="dxa"/>
          </w:tcPr>
          <w:p w:rsidR="00E12FD1" w:rsidRPr="00F93AF0" w:rsidRDefault="00F50A87" w:rsidP="00E12FD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 </w:t>
            </w:r>
            <w:r w:rsidR="001B2857">
              <w:rPr>
                <w:rFonts w:ascii="Times New Roman" w:hAnsi="Times New Roman" w:cs="Times New Roman"/>
                <w:i/>
                <w:color w:val="171717" w:themeColor="background2" w:themeShade="1A"/>
                <w:sz w:val="24"/>
                <w:szCs w:val="24"/>
                <w:lang w:val="tg-Cyrl-TJ"/>
              </w:rPr>
              <w:t>МТМУ№19</w:t>
            </w:r>
          </w:p>
        </w:tc>
        <w:tc>
          <w:tcPr>
            <w:tcW w:w="5988" w:type="dxa"/>
            <w:vAlign w:val="center"/>
          </w:tcPr>
          <w:p w:rsidR="001B2857" w:rsidRPr="001B2857" w:rsidRDefault="001B2857" w:rsidP="001B2857">
            <w:pPr>
              <w:pStyle w:val="a3"/>
              <w:tabs>
                <w:tab w:val="left" w:pos="0"/>
                <w:tab w:val="left" w:pos="3600"/>
                <w:tab w:val="left" w:pos="6565"/>
              </w:tabs>
              <w:rPr>
                <w:b/>
                <w:i/>
                <w:sz w:val="18"/>
                <w:szCs w:val="18"/>
                <w:lang w:val="tg-Cyrl-TJ"/>
              </w:rPr>
            </w:pPr>
            <w:r w:rsidRPr="001B2857">
              <w:rPr>
                <w:b/>
                <w:i/>
                <w:sz w:val="18"/>
                <w:szCs w:val="18"/>
                <w:lang w:val="tg-Cyrl-TJ"/>
              </w:rPr>
              <w:t>Бинои муассисаи  таҳсилотимиёнаи умуми №19 дар деҳаи Баҳористон соли 1976 сохта шуда ,то ҳол  бо маблағҳои буҷавӣ ва асосан бо маблағҳои АВО чандин маротиба таъмир карда шудааст. Ин муассиса, хушбахтона то ҳол фаъолият мекуна. Дар ин муассиса айни замон 537-нафар хонандагон,а зҷумла 279-нафар писарон ва 258-нафар духтарон дар 2-баст таҳсил мекунанд. Вале сол то сол аз сабаби афзоиши аҳолӣ теъдоди хонандагон зиёдшуда, норасоии синфхонахо ба назар мерасад. Дар ин муассиса 36-нафар омӯзгорон фаъолият мекунанд, ки аз инҳо 22-нафарро занҳо ва 20-нафарро ҷавонони то 35-сола ташкил медиҳанд.  Бинои муассиса таъмирталаб мебошанд.Масоҳати синфхонаҳо низ ниҳоят хурд буда, дар онҳо базӯр 25 хонанда ҷойгир мешаванд. Дар синфхонаҳо норасоии ҷиддии мизу курсиҳо вуҷуд дошта,инчунин миқдори мавҷудаи онҳо низ кӯҳнаву фарсудаанд.Утоқҳои кории муассиса ҳамагӣ 2-адад буда,аз сабаби нарасидани ҷои нишаст дар ин утоқҳо низ машғулиятҳои таълимӣ гӯзаронда мешаванд.Синфхонаҳои фаннӣ тамоман вуҷуд надоранд.</w:t>
            </w:r>
          </w:p>
          <w:p w:rsidR="00E12FD1" w:rsidRPr="001B2857" w:rsidRDefault="00E12FD1" w:rsidP="00F93AF0">
            <w:pPr>
              <w:spacing w:after="0" w:line="240" w:lineRule="auto"/>
              <w:rPr>
                <w:rFonts w:ascii="Times New Roman" w:hAnsi="Times New Roman" w:cs="Times New Roman"/>
                <w:i/>
                <w:iCs/>
                <w:color w:val="171717" w:themeColor="background2" w:themeShade="1A"/>
                <w:sz w:val="18"/>
                <w:szCs w:val="18"/>
                <w:lang w:val="tg-Cyrl-TJ"/>
              </w:rPr>
            </w:pPr>
          </w:p>
        </w:tc>
      </w:tr>
      <w:tr w:rsidR="00E12FD1" w:rsidRPr="00995999" w:rsidTr="00D365E9">
        <w:trPr>
          <w:trHeight w:val="567"/>
        </w:trPr>
        <w:tc>
          <w:tcPr>
            <w:tcW w:w="675" w:type="dxa"/>
            <w:vAlign w:val="center"/>
          </w:tcPr>
          <w:p w:rsidR="00E12FD1" w:rsidRPr="00F93AF0" w:rsidRDefault="00E12FD1" w:rsidP="00E12FD1">
            <w:pPr>
              <w:spacing w:after="0" w:line="240" w:lineRule="auto"/>
              <w:jc w:val="center"/>
              <w:rPr>
                <w:rFonts w:ascii="Times New Roman" w:hAnsi="Times New Roman" w:cs="Times New Roman"/>
                <w:i/>
                <w:iCs/>
                <w:color w:val="171717" w:themeColor="background2" w:themeShade="1A"/>
                <w:sz w:val="24"/>
                <w:szCs w:val="24"/>
                <w:lang w:val="tg-Cyrl-TJ"/>
              </w:rPr>
            </w:pPr>
            <w:r w:rsidRPr="00F93AF0">
              <w:rPr>
                <w:rFonts w:ascii="Times New Roman" w:hAnsi="Times New Roman" w:cs="Times New Roman"/>
                <w:i/>
                <w:iCs/>
                <w:color w:val="171717" w:themeColor="background2" w:themeShade="1A"/>
                <w:sz w:val="24"/>
                <w:szCs w:val="24"/>
                <w:lang w:val="tg-Cyrl-TJ"/>
              </w:rPr>
              <w:t>2</w:t>
            </w:r>
          </w:p>
        </w:tc>
        <w:tc>
          <w:tcPr>
            <w:tcW w:w="2835" w:type="dxa"/>
          </w:tcPr>
          <w:p w:rsidR="00CA37F6" w:rsidRPr="00F93AF0" w:rsidRDefault="004B2F80" w:rsidP="00CA37F6">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Осиёб</w:t>
            </w:r>
          </w:p>
          <w:p w:rsidR="00E12FD1" w:rsidRPr="00F93AF0" w:rsidRDefault="00E12FD1" w:rsidP="00E12FD1">
            <w:pPr>
              <w:pStyle w:val="ad"/>
              <w:rPr>
                <w:rFonts w:ascii="Times New Roman" w:hAnsi="Times New Roman" w:cs="Times New Roman"/>
                <w:i/>
                <w:color w:val="171717" w:themeColor="background2" w:themeShade="1A"/>
                <w:sz w:val="24"/>
                <w:szCs w:val="24"/>
                <w:lang w:val="tg-Cyrl-TJ"/>
              </w:rPr>
            </w:pPr>
          </w:p>
        </w:tc>
        <w:tc>
          <w:tcPr>
            <w:tcW w:w="5988" w:type="dxa"/>
            <w:vAlign w:val="center"/>
          </w:tcPr>
          <w:p w:rsidR="00E12FD1" w:rsidRPr="00C04091" w:rsidRDefault="001B2857" w:rsidP="00A03DC5">
            <w:pPr>
              <w:pStyle w:val="ad"/>
              <w:jc w:val="both"/>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Осиёби дар деҳа мавҷуд буда хусуси буда талаботи аҳолии деҳаро ҳаруза қоне мегардонад</w:t>
            </w:r>
          </w:p>
        </w:tc>
      </w:tr>
      <w:tr w:rsidR="00E12FD1" w:rsidRPr="00C20269" w:rsidTr="00D365E9">
        <w:trPr>
          <w:trHeight w:val="567"/>
        </w:trPr>
        <w:tc>
          <w:tcPr>
            <w:tcW w:w="675" w:type="dxa"/>
            <w:vAlign w:val="center"/>
          </w:tcPr>
          <w:p w:rsidR="00E12FD1" w:rsidRPr="00F93AF0" w:rsidRDefault="00E12FD1" w:rsidP="00E12FD1">
            <w:pPr>
              <w:spacing w:after="0" w:line="240" w:lineRule="auto"/>
              <w:jc w:val="center"/>
              <w:rPr>
                <w:rFonts w:ascii="Times New Roman" w:hAnsi="Times New Roman" w:cs="Times New Roman"/>
                <w:i/>
                <w:iCs/>
                <w:color w:val="171717" w:themeColor="background2" w:themeShade="1A"/>
                <w:sz w:val="24"/>
                <w:szCs w:val="24"/>
                <w:lang w:val="tg-Cyrl-TJ"/>
              </w:rPr>
            </w:pPr>
            <w:r w:rsidRPr="00F93AF0">
              <w:rPr>
                <w:rFonts w:ascii="Times New Roman" w:hAnsi="Times New Roman" w:cs="Times New Roman"/>
                <w:i/>
                <w:iCs/>
                <w:color w:val="171717" w:themeColor="background2" w:themeShade="1A"/>
                <w:sz w:val="24"/>
                <w:szCs w:val="24"/>
                <w:lang w:val="tg-Cyrl-TJ"/>
              </w:rPr>
              <w:t>3</w:t>
            </w:r>
          </w:p>
        </w:tc>
        <w:tc>
          <w:tcPr>
            <w:tcW w:w="2835" w:type="dxa"/>
          </w:tcPr>
          <w:p w:rsidR="00E12FD1" w:rsidRPr="00C04091" w:rsidRDefault="00CA37F6" w:rsidP="00E12FD1">
            <w:pPr>
              <w:pStyle w:val="ad"/>
              <w:rPr>
                <w:rFonts w:ascii="Times New Roman" w:hAnsi="Times New Roman" w:cs="Times New Roman"/>
                <w:i/>
                <w:color w:val="171717" w:themeColor="background2" w:themeShade="1A"/>
                <w:sz w:val="24"/>
                <w:szCs w:val="24"/>
              </w:rPr>
            </w:pPr>
            <w:r w:rsidRPr="00F93AF0">
              <w:rPr>
                <w:rFonts w:ascii="Times New Roman" w:hAnsi="Times New Roman" w:cs="Times New Roman"/>
                <w:i/>
                <w:color w:val="171717" w:themeColor="background2" w:themeShade="1A"/>
                <w:sz w:val="24"/>
                <w:szCs w:val="24"/>
                <w:lang w:val="tg-Cyrl-TJ"/>
              </w:rPr>
              <w:t>Хатти  б</w:t>
            </w:r>
            <w:r w:rsidRPr="00C04091">
              <w:rPr>
                <w:rFonts w:ascii="Times New Roman" w:hAnsi="Times New Roman" w:cs="Times New Roman"/>
                <w:i/>
                <w:color w:val="171717" w:themeColor="background2" w:themeShade="1A"/>
                <w:sz w:val="24"/>
                <w:szCs w:val="24"/>
              </w:rPr>
              <w:t>арқ</w:t>
            </w:r>
          </w:p>
        </w:tc>
        <w:tc>
          <w:tcPr>
            <w:tcW w:w="5988" w:type="dxa"/>
            <w:vAlign w:val="center"/>
          </w:tcPr>
          <w:p w:rsidR="00E12FD1" w:rsidRPr="00C04091" w:rsidRDefault="004B6910" w:rsidP="004B6910">
            <w:pPr>
              <w:pStyle w:val="ad"/>
              <w:jc w:val="both"/>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Шабакаи</w:t>
            </w:r>
            <w:r w:rsidR="00084391">
              <w:rPr>
                <w:rFonts w:ascii="Times New Roman" w:hAnsi="Times New Roman" w:cs="Times New Roman"/>
                <w:i/>
                <w:color w:val="171717" w:themeColor="background2" w:themeShade="1A"/>
                <w:sz w:val="24"/>
                <w:szCs w:val="24"/>
                <w:lang w:val="tg-Cyrl-TJ"/>
              </w:rPr>
              <w:t xml:space="preserve"> </w:t>
            </w:r>
            <w:r w:rsidR="00084391">
              <w:rPr>
                <w:rFonts w:ascii="Times New Roman" w:hAnsi="Times New Roman" w:cs="Times New Roman"/>
                <w:i/>
                <w:color w:val="171717" w:themeColor="background2" w:themeShade="1A"/>
                <w:sz w:val="24"/>
                <w:szCs w:val="24"/>
              </w:rPr>
              <w:t>хатти</w:t>
            </w:r>
            <w:r w:rsidR="00084391">
              <w:rPr>
                <w:rFonts w:ascii="Times New Roman" w:hAnsi="Times New Roman" w:cs="Times New Roman"/>
                <w:i/>
                <w:color w:val="171717" w:themeColor="background2" w:themeShade="1A"/>
                <w:sz w:val="24"/>
                <w:szCs w:val="24"/>
                <w:lang w:val="tg-Cyrl-TJ"/>
              </w:rPr>
              <w:t xml:space="preserve"> </w:t>
            </w:r>
            <w:r w:rsidR="00084391">
              <w:rPr>
                <w:rFonts w:ascii="Times New Roman" w:hAnsi="Times New Roman" w:cs="Times New Roman"/>
                <w:i/>
                <w:color w:val="171717" w:themeColor="background2" w:themeShade="1A"/>
                <w:sz w:val="24"/>
                <w:szCs w:val="24"/>
              </w:rPr>
              <w:t>барқи</w:t>
            </w:r>
            <w:r w:rsidR="00084391">
              <w:rPr>
                <w:rFonts w:ascii="Times New Roman" w:hAnsi="Times New Roman" w:cs="Times New Roman"/>
                <w:i/>
                <w:color w:val="171717" w:themeColor="background2" w:themeShade="1A"/>
                <w:sz w:val="24"/>
                <w:szCs w:val="24"/>
                <w:lang w:val="tg-Cyrl-TJ"/>
              </w:rPr>
              <w:t xml:space="preserve"> </w:t>
            </w:r>
            <w:r w:rsidR="00084391">
              <w:rPr>
                <w:rFonts w:ascii="Times New Roman" w:hAnsi="Times New Roman" w:cs="Times New Roman"/>
                <w:i/>
                <w:color w:val="171717" w:themeColor="background2" w:themeShade="1A"/>
                <w:sz w:val="24"/>
                <w:szCs w:val="24"/>
              </w:rPr>
              <w:t>деҳасолҳои 19</w:t>
            </w:r>
            <w:r w:rsidR="00084391">
              <w:rPr>
                <w:rFonts w:ascii="Times New Roman" w:hAnsi="Times New Roman" w:cs="Times New Roman"/>
                <w:i/>
                <w:color w:val="171717" w:themeColor="background2" w:themeShade="1A"/>
                <w:sz w:val="24"/>
                <w:szCs w:val="24"/>
                <w:lang w:val="tg-Cyrl-TJ"/>
              </w:rPr>
              <w:t xml:space="preserve">62 </w:t>
            </w:r>
            <w:r w:rsidR="00CA37F6" w:rsidRPr="00C04091">
              <w:rPr>
                <w:rFonts w:ascii="Times New Roman" w:hAnsi="Times New Roman" w:cs="Times New Roman"/>
                <w:i/>
                <w:color w:val="171717" w:themeColor="background2" w:themeShade="1A"/>
                <w:sz w:val="24"/>
                <w:szCs w:val="24"/>
              </w:rPr>
              <w:t>сохташудааст.</w:t>
            </w:r>
            <w:r>
              <w:rPr>
                <w:rFonts w:ascii="Times New Roman" w:hAnsi="Times New Roman" w:cs="Times New Roman"/>
                <w:i/>
                <w:color w:val="171717" w:themeColor="background2" w:themeShade="1A"/>
                <w:sz w:val="24"/>
                <w:szCs w:val="24"/>
              </w:rPr>
              <w:t>Симчӯ</w:t>
            </w:r>
            <w:r w:rsidR="00CA37F6" w:rsidRPr="00C04091">
              <w:rPr>
                <w:rFonts w:ascii="Times New Roman" w:hAnsi="Times New Roman" w:cs="Times New Roman"/>
                <w:i/>
                <w:color w:val="171717" w:themeColor="background2" w:themeShade="1A"/>
                <w:sz w:val="24"/>
                <w:szCs w:val="24"/>
              </w:rPr>
              <w:t>бҳо</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фарсуда</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гардидааст</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ва</w:t>
            </w:r>
            <w:r w:rsidR="00084391">
              <w:rPr>
                <w:rFonts w:ascii="Times New Roman" w:hAnsi="Times New Roman" w:cs="Times New Roman"/>
                <w:i/>
                <w:color w:val="171717" w:themeColor="background2" w:themeShade="1A"/>
                <w:sz w:val="24"/>
                <w:szCs w:val="24"/>
                <w:lang w:val="tg-Cyrl-TJ"/>
              </w:rPr>
              <w:t xml:space="preserve"> </w:t>
            </w:r>
            <w:r>
              <w:rPr>
                <w:rFonts w:ascii="Times New Roman" w:hAnsi="Times New Roman" w:cs="Times New Roman"/>
                <w:i/>
                <w:color w:val="171717" w:themeColor="background2" w:themeShade="1A"/>
                <w:sz w:val="24"/>
                <w:szCs w:val="24"/>
                <w:lang w:val="tg-Cyrl-TJ"/>
              </w:rPr>
              <w:t>шабака</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батаъмири</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пурра</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ниёз</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дорад.</w:t>
            </w:r>
          </w:p>
        </w:tc>
      </w:tr>
      <w:tr w:rsidR="00BE2349" w:rsidRPr="00F33171" w:rsidTr="00D365E9">
        <w:trPr>
          <w:trHeight w:val="567"/>
        </w:trPr>
        <w:tc>
          <w:tcPr>
            <w:tcW w:w="675" w:type="dxa"/>
            <w:vAlign w:val="center"/>
          </w:tcPr>
          <w:p w:rsidR="00BE2349" w:rsidRPr="00BE2349" w:rsidRDefault="00BE2349" w:rsidP="00E12FD1">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lastRenderedPageBreak/>
              <w:t>4</w:t>
            </w:r>
          </w:p>
        </w:tc>
        <w:tc>
          <w:tcPr>
            <w:tcW w:w="2835" w:type="dxa"/>
          </w:tcPr>
          <w:p w:rsidR="00BE2349" w:rsidRPr="00C04091" w:rsidRDefault="00084391" w:rsidP="00E12FD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Маркази саломатӣ</w:t>
            </w:r>
          </w:p>
        </w:tc>
        <w:tc>
          <w:tcPr>
            <w:tcW w:w="5988" w:type="dxa"/>
            <w:vAlign w:val="center"/>
          </w:tcPr>
          <w:p w:rsidR="00BE2349" w:rsidRPr="00C04091" w:rsidRDefault="001B2857" w:rsidP="00CA37F6">
            <w:pPr>
              <w:pStyle w:val="ad"/>
              <w:jc w:val="both"/>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Маркази саломатӣ соли 2008</w:t>
            </w:r>
            <w:r w:rsidR="000035B3" w:rsidRPr="00C04091">
              <w:rPr>
                <w:rFonts w:ascii="Times New Roman" w:hAnsi="Times New Roman" w:cs="Times New Roman"/>
                <w:i/>
                <w:color w:val="171717" w:themeColor="background2" w:themeShade="1A"/>
                <w:sz w:val="24"/>
                <w:szCs w:val="24"/>
                <w:lang w:val="tg-Cyrl-TJ"/>
              </w:rPr>
              <w:t xml:space="preserve"> сохта шуда дар ҳолати хуб қарор дорад ва ба мардум хизмат расонида истодааст.</w:t>
            </w:r>
          </w:p>
        </w:tc>
      </w:tr>
      <w:tr w:rsidR="00BA238A" w:rsidRPr="00995999" w:rsidTr="00D365E9">
        <w:trPr>
          <w:trHeight w:val="567"/>
        </w:trPr>
        <w:tc>
          <w:tcPr>
            <w:tcW w:w="675" w:type="dxa"/>
            <w:vAlign w:val="center"/>
          </w:tcPr>
          <w:p w:rsidR="00BA238A" w:rsidRDefault="00BA238A" w:rsidP="00BA238A">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5</w:t>
            </w:r>
          </w:p>
        </w:tc>
        <w:tc>
          <w:tcPr>
            <w:tcW w:w="2835" w:type="dxa"/>
          </w:tcPr>
          <w:p w:rsidR="00BA238A" w:rsidRPr="00F93AF0" w:rsidRDefault="00BA238A" w:rsidP="00BA238A">
            <w:pPr>
              <w:pStyle w:val="ad"/>
              <w:rPr>
                <w:rFonts w:ascii="Times New Roman" w:hAnsi="Times New Roman" w:cs="Times New Roman"/>
                <w:i/>
                <w:color w:val="171717" w:themeColor="background2" w:themeShade="1A"/>
                <w:sz w:val="24"/>
                <w:szCs w:val="24"/>
                <w:lang w:val="tg-Cyrl-TJ"/>
              </w:rPr>
            </w:pPr>
            <w:r w:rsidRPr="00F93AF0">
              <w:rPr>
                <w:rFonts w:ascii="Times New Roman" w:hAnsi="Times New Roman" w:cs="Times New Roman"/>
                <w:i/>
                <w:color w:val="171717" w:themeColor="background2" w:themeShade="1A"/>
                <w:sz w:val="24"/>
                <w:szCs w:val="24"/>
                <w:lang w:val="tg-Cyrl-TJ"/>
              </w:rPr>
              <w:t>Мағозаи</w:t>
            </w:r>
            <w:r w:rsidR="00084391">
              <w:rPr>
                <w:rFonts w:ascii="Times New Roman" w:hAnsi="Times New Roman" w:cs="Times New Roman"/>
                <w:i/>
                <w:color w:val="171717" w:themeColor="background2" w:themeShade="1A"/>
                <w:sz w:val="24"/>
                <w:szCs w:val="24"/>
                <w:lang w:val="tg-Cyrl-TJ"/>
              </w:rPr>
              <w:t xml:space="preserve"> </w:t>
            </w:r>
            <w:r w:rsidRPr="00F93AF0">
              <w:rPr>
                <w:rFonts w:ascii="Times New Roman" w:hAnsi="Times New Roman" w:cs="Times New Roman"/>
                <w:i/>
                <w:color w:val="171717" w:themeColor="background2" w:themeShade="1A"/>
                <w:sz w:val="24"/>
                <w:szCs w:val="24"/>
                <w:lang w:val="tg-Cyrl-TJ"/>
              </w:rPr>
              <w:t>хӯрокворӣ</w:t>
            </w:r>
          </w:p>
          <w:p w:rsidR="00BA238A" w:rsidRPr="00F93AF0" w:rsidRDefault="00BA238A" w:rsidP="00BA238A">
            <w:pPr>
              <w:pStyle w:val="ad"/>
              <w:rPr>
                <w:rFonts w:ascii="Times New Roman" w:hAnsi="Times New Roman" w:cs="Times New Roman"/>
                <w:i/>
                <w:color w:val="171717" w:themeColor="background2" w:themeShade="1A"/>
                <w:sz w:val="24"/>
                <w:szCs w:val="24"/>
                <w:lang w:val="tg-Cyrl-TJ"/>
              </w:rPr>
            </w:pPr>
          </w:p>
        </w:tc>
        <w:tc>
          <w:tcPr>
            <w:tcW w:w="5988" w:type="dxa"/>
            <w:vAlign w:val="center"/>
          </w:tcPr>
          <w:p w:rsidR="00BA238A" w:rsidRPr="00C04091" w:rsidRDefault="005C23F4" w:rsidP="00BA238A">
            <w:pPr>
              <w:pStyle w:val="ad"/>
              <w:jc w:val="both"/>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Мағозаҳ</w:t>
            </w:r>
            <w:r w:rsidR="00BA238A" w:rsidRPr="00C04091">
              <w:rPr>
                <w:rFonts w:ascii="Times New Roman" w:hAnsi="Times New Roman" w:cs="Times New Roman"/>
                <w:i/>
                <w:color w:val="171717" w:themeColor="background2" w:themeShade="1A"/>
                <w:sz w:val="24"/>
                <w:szCs w:val="24"/>
                <w:lang w:val="tg-Cyrl-TJ"/>
              </w:rPr>
              <w:t>идар</w:t>
            </w:r>
            <w:r>
              <w:rPr>
                <w:rFonts w:ascii="Times New Roman" w:hAnsi="Times New Roman" w:cs="Times New Roman"/>
                <w:i/>
                <w:color w:val="171717" w:themeColor="background2" w:themeShade="1A"/>
                <w:sz w:val="24"/>
                <w:szCs w:val="24"/>
                <w:lang w:val="tg-Cyrl-TJ"/>
              </w:rPr>
              <w:t xml:space="preserve"> </w:t>
            </w:r>
            <w:r w:rsidR="00BA238A" w:rsidRPr="00C04091">
              <w:rPr>
                <w:rFonts w:ascii="Times New Roman" w:hAnsi="Times New Roman" w:cs="Times New Roman"/>
                <w:i/>
                <w:color w:val="171717" w:themeColor="background2" w:themeShade="1A"/>
                <w:sz w:val="24"/>
                <w:szCs w:val="24"/>
                <w:lang w:val="tg-Cyrl-TJ"/>
              </w:rPr>
              <w:t>деҳа</w:t>
            </w:r>
            <w:r>
              <w:rPr>
                <w:rFonts w:ascii="Times New Roman" w:hAnsi="Times New Roman" w:cs="Times New Roman"/>
                <w:i/>
                <w:color w:val="171717" w:themeColor="background2" w:themeShade="1A"/>
                <w:sz w:val="24"/>
                <w:szCs w:val="24"/>
                <w:lang w:val="tg-Cyrl-TJ"/>
              </w:rPr>
              <w:t xml:space="preserve"> </w:t>
            </w:r>
            <w:r w:rsidR="00BA238A" w:rsidRPr="00C04091">
              <w:rPr>
                <w:rFonts w:ascii="Times New Roman" w:hAnsi="Times New Roman" w:cs="Times New Roman"/>
                <w:i/>
                <w:color w:val="171717" w:themeColor="background2" w:themeShade="1A"/>
                <w:sz w:val="24"/>
                <w:szCs w:val="24"/>
                <w:lang w:val="tg-Cyrl-TJ"/>
              </w:rPr>
              <w:t>мавҷуд</w:t>
            </w:r>
            <w:r>
              <w:rPr>
                <w:rFonts w:ascii="Times New Roman" w:hAnsi="Times New Roman" w:cs="Times New Roman"/>
                <w:i/>
                <w:color w:val="171717" w:themeColor="background2" w:themeShade="1A"/>
                <w:sz w:val="24"/>
                <w:szCs w:val="24"/>
                <w:lang w:val="tg-Cyrl-TJ"/>
              </w:rPr>
              <w:t xml:space="preserve"> </w:t>
            </w:r>
            <w:r w:rsidR="00BA238A" w:rsidRPr="00C04091">
              <w:rPr>
                <w:rFonts w:ascii="Times New Roman" w:hAnsi="Times New Roman" w:cs="Times New Roman"/>
                <w:i/>
                <w:color w:val="171717" w:themeColor="background2" w:themeShade="1A"/>
                <w:sz w:val="24"/>
                <w:szCs w:val="24"/>
                <w:lang w:val="tg-Cyrl-TJ"/>
              </w:rPr>
              <w:t>буда</w:t>
            </w:r>
            <w:r>
              <w:rPr>
                <w:rFonts w:ascii="Times New Roman" w:hAnsi="Times New Roman" w:cs="Times New Roman"/>
                <w:i/>
                <w:color w:val="171717" w:themeColor="background2" w:themeShade="1A"/>
                <w:sz w:val="24"/>
                <w:szCs w:val="24"/>
                <w:lang w:val="tg-Cyrl-TJ"/>
              </w:rPr>
              <w:t xml:space="preserve"> </w:t>
            </w:r>
            <w:r w:rsidR="00BA238A" w:rsidRPr="00C04091">
              <w:rPr>
                <w:rFonts w:ascii="Times New Roman" w:hAnsi="Times New Roman" w:cs="Times New Roman"/>
                <w:i/>
                <w:color w:val="171717" w:themeColor="background2" w:themeShade="1A"/>
                <w:sz w:val="24"/>
                <w:szCs w:val="24"/>
                <w:lang w:val="tg-Cyrl-TJ"/>
              </w:rPr>
              <w:t>хусусӣ</w:t>
            </w:r>
            <w:r>
              <w:rPr>
                <w:rFonts w:ascii="Times New Roman" w:hAnsi="Times New Roman" w:cs="Times New Roman"/>
                <w:i/>
                <w:color w:val="171717" w:themeColor="background2" w:themeShade="1A"/>
                <w:sz w:val="24"/>
                <w:szCs w:val="24"/>
                <w:lang w:val="tg-Cyrl-TJ"/>
              </w:rPr>
              <w:t xml:space="preserve"> </w:t>
            </w:r>
            <w:r w:rsidR="00BA238A" w:rsidRPr="00C04091">
              <w:rPr>
                <w:rFonts w:ascii="Times New Roman" w:hAnsi="Times New Roman" w:cs="Times New Roman"/>
                <w:i/>
                <w:color w:val="171717" w:themeColor="background2" w:themeShade="1A"/>
                <w:sz w:val="24"/>
                <w:szCs w:val="24"/>
                <w:lang w:val="tg-Cyrl-TJ"/>
              </w:rPr>
              <w:t>буда,талаботи</w:t>
            </w:r>
            <w:r>
              <w:rPr>
                <w:rFonts w:ascii="Times New Roman" w:hAnsi="Times New Roman" w:cs="Times New Roman"/>
                <w:i/>
                <w:color w:val="171717" w:themeColor="background2" w:themeShade="1A"/>
                <w:sz w:val="24"/>
                <w:szCs w:val="24"/>
                <w:lang w:val="tg-Cyrl-TJ"/>
              </w:rPr>
              <w:t xml:space="preserve"> </w:t>
            </w:r>
            <w:r w:rsidR="00BA238A" w:rsidRPr="00C04091">
              <w:rPr>
                <w:rFonts w:ascii="Times New Roman" w:hAnsi="Times New Roman" w:cs="Times New Roman"/>
                <w:i/>
                <w:color w:val="171717" w:themeColor="background2" w:themeShade="1A"/>
                <w:sz w:val="24"/>
                <w:szCs w:val="24"/>
                <w:lang w:val="tg-Cyrl-TJ"/>
              </w:rPr>
              <w:t>аҳолии</w:t>
            </w:r>
            <w:r>
              <w:rPr>
                <w:rFonts w:ascii="Times New Roman" w:hAnsi="Times New Roman" w:cs="Times New Roman"/>
                <w:i/>
                <w:color w:val="171717" w:themeColor="background2" w:themeShade="1A"/>
                <w:sz w:val="24"/>
                <w:szCs w:val="24"/>
                <w:lang w:val="tg-Cyrl-TJ"/>
              </w:rPr>
              <w:t xml:space="preserve"> </w:t>
            </w:r>
            <w:r w:rsidR="00BA238A" w:rsidRPr="00C04091">
              <w:rPr>
                <w:rFonts w:ascii="Times New Roman" w:hAnsi="Times New Roman" w:cs="Times New Roman"/>
                <w:i/>
                <w:color w:val="171717" w:themeColor="background2" w:themeShade="1A"/>
                <w:sz w:val="24"/>
                <w:szCs w:val="24"/>
                <w:lang w:val="tg-Cyrl-TJ"/>
              </w:rPr>
              <w:t>деҳаро</w:t>
            </w:r>
            <w:r>
              <w:rPr>
                <w:rFonts w:ascii="Times New Roman" w:hAnsi="Times New Roman" w:cs="Times New Roman"/>
                <w:i/>
                <w:color w:val="171717" w:themeColor="background2" w:themeShade="1A"/>
                <w:sz w:val="24"/>
                <w:szCs w:val="24"/>
                <w:lang w:val="tg-Cyrl-TJ"/>
              </w:rPr>
              <w:t xml:space="preserve"> </w:t>
            </w:r>
            <w:r w:rsidR="00BA238A" w:rsidRPr="00C04091">
              <w:rPr>
                <w:rFonts w:ascii="Times New Roman" w:hAnsi="Times New Roman" w:cs="Times New Roman"/>
                <w:i/>
                <w:color w:val="171717" w:themeColor="background2" w:themeShade="1A"/>
                <w:sz w:val="24"/>
                <w:szCs w:val="24"/>
                <w:lang w:val="tg-Cyrl-TJ"/>
              </w:rPr>
              <w:t>бо</w:t>
            </w:r>
            <w:r>
              <w:rPr>
                <w:rFonts w:ascii="Times New Roman" w:hAnsi="Times New Roman" w:cs="Times New Roman"/>
                <w:i/>
                <w:color w:val="171717" w:themeColor="background2" w:themeShade="1A"/>
                <w:sz w:val="24"/>
                <w:szCs w:val="24"/>
                <w:lang w:val="tg-Cyrl-TJ"/>
              </w:rPr>
              <w:t xml:space="preserve"> </w:t>
            </w:r>
            <w:r w:rsidR="00BA238A" w:rsidRPr="00C04091">
              <w:rPr>
                <w:rFonts w:ascii="Times New Roman" w:hAnsi="Times New Roman" w:cs="Times New Roman"/>
                <w:i/>
                <w:color w:val="171717" w:themeColor="background2" w:themeShade="1A"/>
                <w:sz w:val="24"/>
                <w:szCs w:val="24"/>
                <w:lang w:val="tg-Cyrl-TJ"/>
              </w:rPr>
              <w:t>молҳоиниёзи</w:t>
            </w:r>
            <w:r w:rsidR="00BA238A">
              <w:rPr>
                <w:rFonts w:ascii="Times New Roman" w:hAnsi="Times New Roman" w:cs="Times New Roman"/>
                <w:i/>
                <w:color w:val="171717" w:themeColor="background2" w:themeShade="1A"/>
                <w:sz w:val="24"/>
                <w:szCs w:val="24"/>
                <w:lang w:val="tg-Cyrl-TJ"/>
              </w:rPr>
              <w:t xml:space="preserve"> ҳаррӯ</w:t>
            </w:r>
            <w:r w:rsidR="00BA238A" w:rsidRPr="00C04091">
              <w:rPr>
                <w:rFonts w:ascii="Times New Roman" w:hAnsi="Times New Roman" w:cs="Times New Roman"/>
                <w:i/>
                <w:color w:val="171717" w:themeColor="background2" w:themeShade="1A"/>
                <w:sz w:val="24"/>
                <w:szCs w:val="24"/>
                <w:lang w:val="tg-Cyrl-TJ"/>
              </w:rPr>
              <w:t>за</w:t>
            </w:r>
            <w:r>
              <w:rPr>
                <w:rFonts w:ascii="Times New Roman" w:hAnsi="Times New Roman" w:cs="Times New Roman"/>
                <w:i/>
                <w:color w:val="171717" w:themeColor="background2" w:themeShade="1A"/>
                <w:sz w:val="24"/>
                <w:szCs w:val="24"/>
                <w:lang w:val="tg-Cyrl-TJ"/>
              </w:rPr>
              <w:t xml:space="preserve"> </w:t>
            </w:r>
            <w:r w:rsidR="00BA238A" w:rsidRPr="00C04091">
              <w:rPr>
                <w:rFonts w:ascii="Times New Roman" w:hAnsi="Times New Roman" w:cs="Times New Roman"/>
                <w:i/>
                <w:color w:val="171717" w:themeColor="background2" w:themeShade="1A"/>
                <w:sz w:val="24"/>
                <w:szCs w:val="24"/>
                <w:lang w:val="tg-Cyrl-TJ"/>
              </w:rPr>
              <w:t>таъмин</w:t>
            </w:r>
            <w:r>
              <w:rPr>
                <w:rFonts w:ascii="Times New Roman" w:hAnsi="Times New Roman" w:cs="Times New Roman"/>
                <w:i/>
                <w:color w:val="171717" w:themeColor="background2" w:themeShade="1A"/>
                <w:sz w:val="24"/>
                <w:szCs w:val="24"/>
                <w:lang w:val="tg-Cyrl-TJ"/>
              </w:rPr>
              <w:t xml:space="preserve"> </w:t>
            </w:r>
            <w:r w:rsidR="00BA238A" w:rsidRPr="00C04091">
              <w:rPr>
                <w:rFonts w:ascii="Times New Roman" w:hAnsi="Times New Roman" w:cs="Times New Roman"/>
                <w:i/>
                <w:color w:val="171717" w:themeColor="background2" w:themeShade="1A"/>
                <w:sz w:val="24"/>
                <w:szCs w:val="24"/>
                <w:lang w:val="tg-Cyrl-TJ"/>
              </w:rPr>
              <w:t>менамоянд.</w:t>
            </w:r>
          </w:p>
        </w:tc>
      </w:tr>
    </w:tbl>
    <w:p w:rsidR="00C20269" w:rsidRDefault="00C20269" w:rsidP="004A5951">
      <w:pPr>
        <w:pStyle w:val="a5"/>
        <w:tabs>
          <w:tab w:val="clear" w:pos="-720"/>
        </w:tabs>
        <w:suppressAutoHyphens w:val="0"/>
        <w:spacing w:line="240" w:lineRule="auto"/>
        <w:jc w:val="both"/>
        <w:rPr>
          <w:color w:val="171717" w:themeColor="background2" w:themeShade="1A"/>
          <w:sz w:val="24"/>
          <w:szCs w:val="24"/>
          <w:lang w:val="tg-Cyrl-TJ"/>
        </w:rPr>
      </w:pPr>
    </w:p>
    <w:p w:rsidR="00C20269" w:rsidRDefault="00C20269"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007D50" w:rsidRPr="00C20269" w:rsidRDefault="006066B9" w:rsidP="006066B9">
      <w:pPr>
        <w:pStyle w:val="a5"/>
        <w:tabs>
          <w:tab w:val="clear" w:pos="-720"/>
        </w:tabs>
        <w:suppressAutoHyphens w:val="0"/>
        <w:spacing w:line="240" w:lineRule="auto"/>
        <w:ind w:left="360"/>
        <w:jc w:val="both"/>
        <w:rPr>
          <w:color w:val="171717" w:themeColor="background2" w:themeShade="1A"/>
          <w:sz w:val="24"/>
          <w:szCs w:val="24"/>
          <w:lang w:val="tg-Cyrl-TJ"/>
        </w:rPr>
      </w:pPr>
      <w:r w:rsidRPr="002012DE">
        <w:rPr>
          <w:color w:val="171717" w:themeColor="background2" w:themeShade="1A"/>
          <w:sz w:val="24"/>
          <w:szCs w:val="24"/>
          <w:lang w:val="tg-Cyrl-TJ"/>
        </w:rPr>
        <w:t>2.2.</w:t>
      </w:r>
      <w:r w:rsidRPr="00C20269">
        <w:rPr>
          <w:color w:val="171717" w:themeColor="background2" w:themeShade="1A"/>
          <w:sz w:val="24"/>
          <w:szCs w:val="24"/>
          <w:lang w:val="tg-Cyrl-TJ"/>
        </w:rPr>
        <w:t>Фавти кӯдакон, сатҳ ва сабабҳои бемориҳои сироятӣ;</w:t>
      </w:r>
      <w:r w:rsidR="00F93F22">
        <w:rPr>
          <w:color w:val="171717" w:themeColor="background2" w:themeShade="1A"/>
          <w:sz w:val="24"/>
          <w:szCs w:val="24"/>
          <w:lang w:val="tg-Cyrl-TJ"/>
        </w:rPr>
        <w:t xml:space="preserve"> </w:t>
      </w:r>
      <w:r w:rsidR="00007D50" w:rsidRPr="00C20269">
        <w:rPr>
          <w:color w:val="171717" w:themeColor="background2" w:themeShade="1A"/>
          <w:sz w:val="24"/>
          <w:szCs w:val="24"/>
          <w:lang w:val="tg-Cyrl-TJ"/>
        </w:rPr>
        <w:t>(</w:t>
      </w:r>
      <w:r w:rsidRPr="00C20269">
        <w:rPr>
          <w:color w:val="171717"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C20269">
        <w:rPr>
          <w:color w:val="171717"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36"/>
        <w:gridCol w:w="3085"/>
        <w:gridCol w:w="2363"/>
        <w:gridCol w:w="3328"/>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rsidR="008801C7" w:rsidRPr="002012DE" w:rsidRDefault="000D4042"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Б</w:t>
            </w:r>
            <w:r w:rsidR="008801C7" w:rsidRPr="002012DE">
              <w:rPr>
                <w:rFonts w:ascii="Times New Roman Tj" w:hAnsi="Times New Roman Tj"/>
                <w:color w:val="171717" w:themeColor="background2" w:themeShade="1A"/>
              </w:rPr>
              <w:t>емори</w:t>
            </w:r>
            <w:r w:rsidR="008801C7" w:rsidRPr="002012DE">
              <w:rPr>
                <w:rFonts w:ascii="Times New Roman Tj" w:hAnsi="Palatino Linotype"/>
                <w:color w:val="171717" w:themeColor="background2" w:themeShade="1A"/>
                <w:lang w:val="tg-Cyrl-TJ"/>
              </w:rPr>
              <w:t>ҳ</w:t>
            </w:r>
            <w:r w:rsidR="008801C7" w:rsidRPr="002012DE">
              <w:rPr>
                <w:rFonts w:ascii="Times New Roman Tj" w:hAnsi="Times New Roman Tj"/>
                <w:color w:val="171717"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Бемориишадидирудавумеъда</w:t>
            </w:r>
          </w:p>
        </w:tc>
        <w:tc>
          <w:tcPr>
            <w:tcW w:w="989" w:type="pct"/>
            <w:tcBorders>
              <w:top w:val="double" w:sz="4" w:space="0" w:color="auto"/>
            </w:tcBorders>
          </w:tcPr>
          <w:p w:rsidR="008801C7"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p>
        </w:tc>
      </w:tr>
      <w:tr w:rsidR="008801C7" w:rsidRPr="00585F19"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Бемориишадидиро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оинафас</w:t>
            </w:r>
          </w:p>
        </w:tc>
        <w:tc>
          <w:tcPr>
            <w:tcW w:w="989" w:type="pct"/>
          </w:tcPr>
          <w:p w:rsidR="008801C7" w:rsidRPr="002012DE" w:rsidRDefault="008801C7" w:rsidP="008801C7">
            <w:pPr>
              <w:pStyle w:val="ad"/>
              <w:rPr>
                <w:rFonts w:ascii="Times New Roman Tj" w:hAnsi="Times New Roman Tj"/>
                <w:i/>
                <w:iCs/>
                <w:color w:val="171717" w:themeColor="background2" w:themeShade="1A"/>
              </w:rPr>
            </w:pPr>
          </w:p>
          <w:p w:rsidR="004B3698"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585F19" w:rsidRDefault="008801C7" w:rsidP="008801C7">
            <w:pPr>
              <w:pStyle w:val="ad"/>
              <w:rPr>
                <w:rFonts w:ascii="Times New Roman Tj" w:hAnsi="Times New Roman Tj"/>
                <w:i/>
                <w:iCs/>
                <w:color w:val="171717" w:themeColor="background2" w:themeShade="1A"/>
                <w:lang w:val="tg-Cyrl-TJ"/>
              </w:rPr>
            </w:pP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71717" w:themeColor="background2" w:themeShade="1A"/>
              </w:rPr>
            </w:pPr>
          </w:p>
          <w:p w:rsidR="008801C7"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rsidR="008801C7" w:rsidRPr="000B5AE1" w:rsidRDefault="000B5AE1" w:rsidP="008801C7">
            <w:pPr>
              <w:pStyle w:val="ad"/>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71717"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Каронавирус</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71717" w:themeColor="background2" w:themeShade="1A"/>
              </w:rPr>
            </w:pPr>
          </w:p>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0</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71717" w:themeColor="background2" w:themeShade="1A"/>
                <w:lang w:val="tg-Cyrl-TJ"/>
              </w:rPr>
            </w:pPr>
          </w:p>
        </w:tc>
      </w:tr>
    </w:tbl>
    <w:p w:rsidR="00007D50" w:rsidRPr="002012DE" w:rsidRDefault="00007D50" w:rsidP="00007D50">
      <w:pPr>
        <w:pStyle w:val="a5"/>
        <w:spacing w:line="240" w:lineRule="auto"/>
        <w:rPr>
          <w:color w:val="171717"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2.3.</w:t>
      </w:r>
      <w:r w:rsidRPr="002012DE">
        <w:rPr>
          <w:color w:val="171717" w:themeColor="background2" w:themeShade="1A"/>
          <w:sz w:val="24"/>
          <w:szCs w:val="24"/>
        </w:rPr>
        <w:t>Мавҷудияти</w:t>
      </w:r>
      <w:r w:rsidR="00084391">
        <w:rPr>
          <w:color w:val="171717" w:themeColor="background2" w:themeShade="1A"/>
          <w:sz w:val="24"/>
          <w:szCs w:val="24"/>
          <w:lang w:val="tg-Cyrl-TJ"/>
        </w:rPr>
        <w:t xml:space="preserve"> </w:t>
      </w:r>
      <w:r w:rsidRPr="002012DE">
        <w:rPr>
          <w:color w:val="171717" w:themeColor="background2" w:themeShade="1A"/>
          <w:sz w:val="24"/>
          <w:szCs w:val="24"/>
        </w:rPr>
        <w:t>табақаи</w:t>
      </w:r>
      <w:r w:rsidR="00084391">
        <w:rPr>
          <w:color w:val="171717" w:themeColor="background2" w:themeShade="1A"/>
          <w:sz w:val="24"/>
          <w:szCs w:val="24"/>
          <w:lang w:val="tg-Cyrl-TJ"/>
        </w:rPr>
        <w:t xml:space="preserve"> </w:t>
      </w:r>
      <w:r w:rsidRPr="002012DE">
        <w:rPr>
          <w:color w:val="171717" w:themeColor="background2" w:themeShade="1A"/>
          <w:sz w:val="24"/>
          <w:szCs w:val="24"/>
        </w:rPr>
        <w:t>осебпазири</w:t>
      </w:r>
      <w:r w:rsidR="00084391">
        <w:rPr>
          <w:color w:val="171717" w:themeColor="background2" w:themeShade="1A"/>
          <w:sz w:val="24"/>
          <w:szCs w:val="24"/>
          <w:lang w:val="tg-Cyrl-TJ"/>
        </w:rPr>
        <w:t xml:space="preserve"> </w:t>
      </w:r>
      <w:r w:rsidRPr="002012DE">
        <w:rPr>
          <w:color w:val="171717" w:themeColor="background2" w:themeShade="1A"/>
          <w:sz w:val="24"/>
          <w:szCs w:val="24"/>
        </w:rPr>
        <w:t>аҳолӣ: хонаводаҳое, ки ба онҳо</w:t>
      </w:r>
      <w:r w:rsidR="00084391">
        <w:rPr>
          <w:color w:val="171717" w:themeColor="background2" w:themeShade="1A"/>
          <w:sz w:val="24"/>
          <w:szCs w:val="24"/>
          <w:lang w:val="tg-Cyrl-TJ"/>
        </w:rPr>
        <w:t xml:space="preserve"> </w:t>
      </w:r>
      <w:r w:rsidRPr="002012DE">
        <w:rPr>
          <w:color w:val="171717" w:themeColor="background2" w:themeShade="1A"/>
          <w:sz w:val="24"/>
          <w:szCs w:val="24"/>
        </w:rPr>
        <w:t>занон</w:t>
      </w:r>
      <w:r w:rsidR="00084391">
        <w:rPr>
          <w:color w:val="171717" w:themeColor="background2" w:themeShade="1A"/>
          <w:sz w:val="24"/>
          <w:szCs w:val="24"/>
          <w:lang w:val="tg-Cyrl-TJ"/>
        </w:rPr>
        <w:t xml:space="preserve"> </w:t>
      </w:r>
      <w:r w:rsidRPr="002012DE">
        <w:rPr>
          <w:color w:val="171717" w:themeColor="background2" w:themeShade="1A"/>
          <w:sz w:val="24"/>
          <w:szCs w:val="24"/>
        </w:rPr>
        <w:t>сарварӣ</w:t>
      </w:r>
      <w:r w:rsidR="00084391">
        <w:rPr>
          <w:color w:val="171717" w:themeColor="background2" w:themeShade="1A"/>
          <w:sz w:val="24"/>
          <w:szCs w:val="24"/>
          <w:lang w:val="tg-Cyrl-TJ"/>
        </w:rPr>
        <w:t xml:space="preserve"> </w:t>
      </w:r>
      <w:r w:rsidRPr="002012DE">
        <w:rPr>
          <w:color w:val="171717" w:themeColor="background2" w:themeShade="1A"/>
          <w:sz w:val="24"/>
          <w:szCs w:val="24"/>
        </w:rPr>
        <w:t>мекунанд, оилаҳои</w:t>
      </w:r>
      <w:r w:rsidR="00084391">
        <w:rPr>
          <w:color w:val="171717" w:themeColor="background2" w:themeShade="1A"/>
          <w:sz w:val="24"/>
          <w:szCs w:val="24"/>
          <w:lang w:val="tg-Cyrl-TJ"/>
        </w:rPr>
        <w:t xml:space="preserve"> </w:t>
      </w:r>
      <w:r w:rsidRPr="002012DE">
        <w:rPr>
          <w:color w:val="171717" w:themeColor="background2" w:themeShade="1A"/>
          <w:sz w:val="24"/>
          <w:szCs w:val="24"/>
        </w:rPr>
        <w:t>серфарзанд, ки</w:t>
      </w:r>
      <w:r w:rsidR="00084391">
        <w:rPr>
          <w:color w:val="171717" w:themeColor="background2" w:themeShade="1A"/>
          <w:sz w:val="24"/>
          <w:szCs w:val="24"/>
          <w:lang w:val="tg-Cyrl-TJ"/>
        </w:rPr>
        <w:t xml:space="preserve"> </w:t>
      </w:r>
      <w:r w:rsidRPr="002012DE">
        <w:rPr>
          <w:color w:val="171717" w:themeColor="background2" w:themeShade="1A"/>
          <w:sz w:val="24"/>
          <w:szCs w:val="24"/>
        </w:rPr>
        <w:t>кӯдакони то 14-соларо тарбия</w:t>
      </w:r>
      <w:r w:rsidR="00084391">
        <w:rPr>
          <w:color w:val="171717" w:themeColor="background2" w:themeShade="1A"/>
          <w:sz w:val="24"/>
          <w:szCs w:val="24"/>
          <w:lang w:val="tg-Cyrl-TJ"/>
        </w:rPr>
        <w:t xml:space="preserve"> </w:t>
      </w:r>
      <w:r w:rsidRPr="002012DE">
        <w:rPr>
          <w:color w:val="171717" w:themeColor="background2" w:themeShade="1A"/>
          <w:sz w:val="24"/>
          <w:szCs w:val="24"/>
        </w:rPr>
        <w:t>мекунанд;</w:t>
      </w:r>
      <w:r w:rsidR="00007D50" w:rsidRPr="002012DE">
        <w:rPr>
          <w:color w:val="171717" w:themeColor="background2" w:themeShade="1A"/>
          <w:sz w:val="24"/>
          <w:szCs w:val="24"/>
        </w:rPr>
        <w:t xml:space="preserve"> (</w:t>
      </w:r>
      <w:r w:rsidRPr="002012DE">
        <w:rPr>
          <w:color w:val="171717" w:themeColor="background2" w:themeShade="1A"/>
          <w:sz w:val="24"/>
          <w:szCs w:val="24"/>
        </w:rPr>
        <w:t>Маълумоте, ки аз ҷамоат дар бораи</w:t>
      </w:r>
      <w:r w:rsidR="00084391">
        <w:rPr>
          <w:color w:val="171717" w:themeColor="background2" w:themeShade="1A"/>
          <w:sz w:val="24"/>
          <w:szCs w:val="24"/>
          <w:lang w:val="tg-Cyrl-TJ"/>
        </w:rPr>
        <w:t xml:space="preserve"> </w:t>
      </w:r>
      <w:r w:rsidRPr="002012DE">
        <w:rPr>
          <w:color w:val="171717" w:themeColor="background2" w:themeShade="1A"/>
          <w:sz w:val="24"/>
          <w:szCs w:val="24"/>
        </w:rPr>
        <w:t>гурӯҳҳои</w:t>
      </w:r>
      <w:r w:rsidR="00084391">
        <w:rPr>
          <w:color w:val="171717" w:themeColor="background2" w:themeShade="1A"/>
          <w:sz w:val="24"/>
          <w:szCs w:val="24"/>
          <w:lang w:val="tg-Cyrl-TJ"/>
        </w:rPr>
        <w:t xml:space="preserve"> </w:t>
      </w:r>
      <w:r w:rsidRPr="002012DE">
        <w:rPr>
          <w:color w:val="171717" w:themeColor="background2" w:themeShade="1A"/>
          <w:sz w:val="24"/>
          <w:szCs w:val="24"/>
        </w:rPr>
        <w:t>осебпазир</w:t>
      </w:r>
      <w:r w:rsidR="00084391">
        <w:rPr>
          <w:color w:val="171717" w:themeColor="background2" w:themeShade="1A"/>
          <w:sz w:val="24"/>
          <w:szCs w:val="24"/>
          <w:lang w:val="tg-Cyrl-TJ"/>
        </w:rPr>
        <w:t xml:space="preserve"> </w:t>
      </w:r>
      <w:r w:rsidRPr="002012DE">
        <w:rPr>
          <w:color w:val="171717" w:themeColor="background2" w:themeShade="1A"/>
          <w:sz w:val="24"/>
          <w:szCs w:val="24"/>
        </w:rPr>
        <w:t>гирифта</w:t>
      </w:r>
      <w:r w:rsidR="00084391">
        <w:rPr>
          <w:color w:val="171717" w:themeColor="background2" w:themeShade="1A"/>
          <w:sz w:val="24"/>
          <w:szCs w:val="24"/>
          <w:lang w:val="tg-Cyrl-TJ"/>
        </w:rPr>
        <w:t xml:space="preserve"> </w:t>
      </w:r>
      <w:r w:rsidRPr="002012DE">
        <w:rPr>
          <w:color w:val="171717" w:themeColor="background2" w:themeShade="1A"/>
          <w:sz w:val="24"/>
          <w:szCs w:val="24"/>
        </w:rPr>
        <w:t>шудааст, бо</w:t>
      </w:r>
      <w:r w:rsidR="00084391">
        <w:rPr>
          <w:color w:val="171717" w:themeColor="background2" w:themeShade="1A"/>
          <w:sz w:val="24"/>
          <w:szCs w:val="24"/>
          <w:lang w:val="tg-Cyrl-TJ"/>
        </w:rPr>
        <w:t xml:space="preserve"> </w:t>
      </w:r>
      <w:r w:rsidRPr="002012DE">
        <w:rPr>
          <w:color w:val="171717" w:themeColor="background2" w:themeShade="1A"/>
          <w:sz w:val="24"/>
          <w:szCs w:val="24"/>
        </w:rPr>
        <w:t>нишон</w:t>
      </w:r>
      <w:r w:rsidR="00084391">
        <w:rPr>
          <w:color w:val="171717" w:themeColor="background2" w:themeShade="1A"/>
          <w:sz w:val="24"/>
          <w:szCs w:val="24"/>
          <w:lang w:val="tg-Cyrl-TJ"/>
        </w:rPr>
        <w:t xml:space="preserve"> </w:t>
      </w:r>
      <w:r w:rsidRPr="002012DE">
        <w:rPr>
          <w:color w:val="171717" w:themeColor="background2" w:themeShade="1A"/>
          <w:sz w:val="24"/>
          <w:szCs w:val="24"/>
        </w:rPr>
        <w:t>додани</w:t>
      </w:r>
      <w:r w:rsidR="00084391">
        <w:rPr>
          <w:color w:val="171717" w:themeColor="background2" w:themeShade="1A"/>
          <w:sz w:val="24"/>
          <w:szCs w:val="24"/>
          <w:lang w:val="tg-Cyrl-TJ"/>
        </w:rPr>
        <w:t xml:space="preserve"> </w:t>
      </w:r>
      <w:r w:rsidRPr="002012DE">
        <w:rPr>
          <w:color w:val="171717" w:themeColor="background2" w:themeShade="1A"/>
          <w:sz w:val="24"/>
          <w:szCs w:val="24"/>
        </w:rPr>
        <w:t>манбаи</w:t>
      </w:r>
      <w:r w:rsidR="00084391">
        <w:rPr>
          <w:color w:val="171717" w:themeColor="background2" w:themeShade="1A"/>
          <w:sz w:val="24"/>
          <w:szCs w:val="24"/>
          <w:lang w:val="tg-Cyrl-TJ"/>
        </w:rPr>
        <w:t xml:space="preserve"> </w:t>
      </w:r>
      <w:r w:rsidRPr="002012DE">
        <w:rPr>
          <w:color w:val="171717" w:themeColor="background2" w:themeShade="1A"/>
          <w:sz w:val="24"/>
          <w:szCs w:val="24"/>
        </w:rPr>
        <w:t>даромади</w:t>
      </w:r>
      <w:r w:rsidR="00084391">
        <w:rPr>
          <w:color w:val="171717" w:themeColor="background2" w:themeShade="1A"/>
          <w:sz w:val="24"/>
          <w:szCs w:val="24"/>
          <w:lang w:val="tg-Cyrl-TJ"/>
        </w:rPr>
        <w:t xml:space="preserve"> </w:t>
      </w:r>
      <w:r w:rsidRPr="002012DE">
        <w:rPr>
          <w:color w:val="171717" w:themeColor="background2" w:themeShade="1A"/>
          <w:sz w:val="24"/>
          <w:szCs w:val="24"/>
        </w:rPr>
        <w:t>онҳо</w:t>
      </w:r>
      <w:r w:rsidR="00084391">
        <w:rPr>
          <w:color w:val="171717" w:themeColor="background2" w:themeShade="1A"/>
          <w:sz w:val="24"/>
          <w:szCs w:val="24"/>
          <w:lang w:val="tg-Cyrl-TJ"/>
        </w:rPr>
        <w:t xml:space="preserve"> </w:t>
      </w:r>
      <w:r w:rsidRPr="002012DE">
        <w:rPr>
          <w:color w:val="171717" w:themeColor="background2" w:themeShade="1A"/>
          <w:sz w:val="24"/>
          <w:szCs w:val="24"/>
        </w:rPr>
        <w:t>тавсиф</w:t>
      </w:r>
      <w:r w:rsidR="00084391">
        <w:rPr>
          <w:color w:val="171717" w:themeColor="background2" w:themeShade="1A"/>
          <w:sz w:val="24"/>
          <w:szCs w:val="24"/>
          <w:lang w:val="tg-Cyrl-TJ"/>
        </w:rPr>
        <w:t xml:space="preserve"> </w:t>
      </w:r>
      <w:r w:rsidRPr="002012DE">
        <w:rPr>
          <w:color w:val="171717" w:themeColor="background2" w:themeShade="1A"/>
          <w:sz w:val="24"/>
          <w:szCs w:val="24"/>
        </w:rPr>
        <w:t>кунед. Сифати</w:t>
      </w:r>
      <w:r w:rsidR="00084391">
        <w:rPr>
          <w:color w:val="171717" w:themeColor="background2" w:themeShade="1A"/>
          <w:sz w:val="24"/>
          <w:szCs w:val="24"/>
          <w:lang w:val="tg-Cyrl-TJ"/>
        </w:rPr>
        <w:t xml:space="preserve"> </w:t>
      </w:r>
      <w:r w:rsidRPr="002012DE">
        <w:rPr>
          <w:color w:val="171717" w:themeColor="background2" w:themeShade="1A"/>
          <w:sz w:val="24"/>
          <w:szCs w:val="24"/>
        </w:rPr>
        <w:t>хизматрасоние, ки аз ҷониби</w:t>
      </w:r>
      <w:r w:rsidR="00084391">
        <w:rPr>
          <w:color w:val="171717" w:themeColor="background2" w:themeShade="1A"/>
          <w:sz w:val="24"/>
          <w:szCs w:val="24"/>
          <w:lang w:val="tg-Cyrl-TJ"/>
        </w:rPr>
        <w:t xml:space="preserve"> </w:t>
      </w:r>
      <w:r w:rsidRPr="002012DE">
        <w:rPr>
          <w:color w:val="171717" w:themeColor="background2" w:themeShade="1A"/>
          <w:sz w:val="24"/>
          <w:szCs w:val="24"/>
        </w:rPr>
        <w:t>давлат</w:t>
      </w:r>
      <w:r w:rsidR="00084391">
        <w:rPr>
          <w:color w:val="171717" w:themeColor="background2" w:themeShade="1A"/>
          <w:sz w:val="24"/>
          <w:szCs w:val="24"/>
          <w:lang w:val="tg-Cyrl-TJ"/>
        </w:rPr>
        <w:t xml:space="preserve"> </w:t>
      </w:r>
      <w:r w:rsidRPr="002012DE">
        <w:rPr>
          <w:color w:val="171717" w:themeColor="background2" w:themeShade="1A"/>
          <w:sz w:val="24"/>
          <w:szCs w:val="24"/>
        </w:rPr>
        <w:t>расонида</w:t>
      </w:r>
      <w:r w:rsidR="00084391">
        <w:rPr>
          <w:color w:val="171717" w:themeColor="background2" w:themeShade="1A"/>
          <w:sz w:val="24"/>
          <w:szCs w:val="24"/>
          <w:lang w:val="tg-Cyrl-TJ"/>
        </w:rPr>
        <w:t xml:space="preserve"> </w:t>
      </w:r>
      <w:r w:rsidRPr="002012DE">
        <w:rPr>
          <w:color w:val="171717" w:themeColor="background2" w:themeShade="1A"/>
          <w:sz w:val="24"/>
          <w:szCs w:val="24"/>
        </w:rPr>
        <w:t>мешавад. Барои ин аҳолӣ</w:t>
      </w:r>
      <w:r w:rsidR="00084391">
        <w:rPr>
          <w:color w:val="171717" w:themeColor="background2" w:themeShade="1A"/>
          <w:sz w:val="24"/>
          <w:szCs w:val="24"/>
          <w:lang w:val="tg-Cyrl-TJ"/>
        </w:rPr>
        <w:t xml:space="preserve"> </w:t>
      </w:r>
      <w:r w:rsidRPr="002012DE">
        <w:rPr>
          <w:color w:val="171717" w:themeColor="background2" w:themeShade="1A"/>
          <w:sz w:val="24"/>
          <w:szCs w:val="24"/>
        </w:rPr>
        <w:t>маълумотҳои</w:t>
      </w:r>
      <w:r w:rsidR="00084391">
        <w:rPr>
          <w:color w:val="171717" w:themeColor="background2" w:themeShade="1A"/>
          <w:sz w:val="24"/>
          <w:szCs w:val="24"/>
          <w:lang w:val="tg-Cyrl-TJ"/>
        </w:rPr>
        <w:t xml:space="preserve"> </w:t>
      </w:r>
      <w:r w:rsidRPr="002012DE">
        <w:rPr>
          <w:color w:val="171717" w:themeColor="background2" w:themeShade="1A"/>
          <w:sz w:val="24"/>
          <w:szCs w:val="24"/>
        </w:rPr>
        <w:t>оморӣ</w:t>
      </w:r>
      <w:r w:rsidR="00084391">
        <w:rPr>
          <w:color w:val="171717" w:themeColor="background2" w:themeShade="1A"/>
          <w:sz w:val="24"/>
          <w:szCs w:val="24"/>
          <w:lang w:val="tg-Cyrl-TJ"/>
        </w:rPr>
        <w:t xml:space="preserve"> </w:t>
      </w:r>
      <w:r w:rsidRPr="002012DE">
        <w:rPr>
          <w:color w:val="171717" w:themeColor="background2" w:themeShade="1A"/>
          <w:sz w:val="24"/>
          <w:szCs w:val="24"/>
        </w:rPr>
        <w:t>пешниҳод</w:t>
      </w:r>
      <w:r w:rsidR="00084391">
        <w:rPr>
          <w:color w:val="171717" w:themeColor="background2" w:themeShade="1A"/>
          <w:sz w:val="24"/>
          <w:szCs w:val="24"/>
          <w:lang w:val="tg-Cyrl-TJ"/>
        </w:rPr>
        <w:t xml:space="preserve"> </w:t>
      </w:r>
      <w:r w:rsidRPr="002012DE">
        <w:rPr>
          <w:color w:val="171717" w:themeColor="background2" w:themeShade="1A"/>
          <w:sz w:val="24"/>
          <w:szCs w:val="24"/>
        </w:rPr>
        <w:t>кунед.</w:t>
      </w:r>
      <w:r w:rsidR="00007D50" w:rsidRPr="002012DE">
        <w:rPr>
          <w:color w:val="171717"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firstRow="1" w:lastRow="0" w:firstColumn="1" w:lastColumn="0" w:noHBand="0" w:noVBand="1"/>
      </w:tblPr>
      <w:tblGrid>
        <w:gridCol w:w="576"/>
        <w:gridCol w:w="3517"/>
        <w:gridCol w:w="1074"/>
        <w:gridCol w:w="2092"/>
        <w:gridCol w:w="2347"/>
      </w:tblGrid>
      <w:tr w:rsidR="0073435C" w:rsidRPr="002012DE" w:rsidTr="002012DE">
        <w:tc>
          <w:tcPr>
            <w:tcW w:w="534" w:type="dxa"/>
            <w:shd w:val="clear" w:color="auto" w:fill="FFFFFF" w:themeFill="background1"/>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p>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p>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          Гурӯ</w:t>
            </w:r>
            <w:r w:rsidR="00C954CE" w:rsidRPr="00C04091">
              <w:rPr>
                <w:rFonts w:ascii="Times New Roman" w:hAnsi="Times New Roman" w:cs="Times New Roman"/>
                <w:i/>
                <w:color w:val="171717" w:themeColor="background2" w:themeShade="1A"/>
                <w:sz w:val="24"/>
                <w:szCs w:val="24"/>
                <w:lang w:val="tg-Cyrl-TJ"/>
              </w:rPr>
              <w:t>ҳҳ</w:t>
            </w:r>
            <w:r w:rsidR="0073435C" w:rsidRPr="00C04091">
              <w:rPr>
                <w:rFonts w:ascii="Times New Roman" w:hAnsi="Times New Roman" w:cs="Times New Roman"/>
                <w:i/>
                <w:color w:val="171717"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теъдод</w:t>
            </w:r>
          </w:p>
        </w:tc>
        <w:tc>
          <w:tcPr>
            <w:tcW w:w="2103" w:type="dxa"/>
            <w:tcBorders>
              <w:left w:val="single" w:sz="4" w:space="0" w:color="auto"/>
              <w:right w:val="single" w:sz="4" w:space="0" w:color="auto"/>
            </w:tcBorders>
            <w:shd w:val="clear" w:color="auto" w:fill="FFFFFF" w:themeFill="background1"/>
            <w:vAlign w:val="bottom"/>
          </w:tcPr>
          <w:p w:rsidR="0073435C" w:rsidRPr="00C04091" w:rsidRDefault="0073435C" w:rsidP="00326361">
            <w:pPr>
              <w:spacing w:after="160" w:line="259" w:lineRule="auto"/>
              <w:jc w:val="center"/>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Манба</w:t>
            </w:r>
            <w:r w:rsidR="00C954CE" w:rsidRPr="00C04091">
              <w:rPr>
                <w:rFonts w:ascii="Times New Roman" w:hAnsi="Times New Roman" w:cs="Times New Roman"/>
                <w:i/>
                <w:color w:val="171717" w:themeColor="background2" w:themeShade="1A"/>
                <w:sz w:val="24"/>
                <w:szCs w:val="24"/>
                <w:lang w:val="tg-Cyrl-TJ"/>
              </w:rPr>
              <w:t>ҳ</w:t>
            </w:r>
            <w:r w:rsidRPr="00C04091">
              <w:rPr>
                <w:rFonts w:ascii="Times New Roman" w:hAnsi="Times New Roman" w:cs="Times New Roman"/>
                <w:i/>
                <w:color w:val="171717" w:themeColor="background2" w:themeShade="1A"/>
                <w:sz w:val="24"/>
                <w:szCs w:val="24"/>
                <w:lang w:val="tg-Cyrl-TJ"/>
              </w:rPr>
              <w:t>ои даромад</w:t>
            </w:r>
          </w:p>
          <w:p w:rsidR="0073435C" w:rsidRPr="00C04091" w:rsidRDefault="0073435C" w:rsidP="00326361">
            <w:pPr>
              <w:pStyle w:val="ad"/>
              <w:jc w:val="center"/>
              <w:rPr>
                <w:rFonts w:ascii="Times New Roman" w:hAnsi="Times New Roman" w:cs="Times New Roman"/>
                <w:i/>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4B6910" w:rsidRDefault="0073435C" w:rsidP="004B6910">
            <w:pPr>
              <w:pStyle w:val="ad"/>
              <w:rPr>
                <w:rFonts w:ascii="Times New Roman" w:hAnsi="Times New Roman" w:cs="Times New Roman"/>
                <w:i/>
                <w:color w:val="171717" w:themeColor="background2" w:themeShade="1A"/>
                <w:sz w:val="24"/>
                <w:szCs w:val="24"/>
                <w:lang w:val="tg-Cyrl-TJ"/>
              </w:rPr>
            </w:pPr>
            <w:r w:rsidRPr="004B6910">
              <w:rPr>
                <w:rFonts w:ascii="Times New Roman" w:hAnsi="Times New Roman" w:cs="Times New Roman"/>
                <w:i/>
                <w:color w:val="171717" w:themeColor="background2" w:themeShade="1A"/>
                <w:sz w:val="24"/>
                <w:szCs w:val="24"/>
                <w:lang w:val="tg-Cyrl-TJ"/>
              </w:rPr>
              <w:t>Хизматрасони</w:t>
            </w:r>
            <w:r w:rsidR="00C954CE" w:rsidRPr="004B6910">
              <w:rPr>
                <w:rFonts w:ascii="Times New Roman" w:hAnsi="Times New Roman" w:cs="Times New Roman"/>
                <w:i/>
                <w:color w:val="171717" w:themeColor="background2" w:themeShade="1A"/>
                <w:sz w:val="24"/>
                <w:szCs w:val="24"/>
                <w:lang w:val="tg-Cyrl-TJ"/>
              </w:rPr>
              <w:t>ҳ</w:t>
            </w:r>
            <w:r w:rsidRPr="004B6910">
              <w:rPr>
                <w:rFonts w:ascii="Times New Roman" w:hAnsi="Times New Roman" w:cs="Times New Roman"/>
                <w:i/>
                <w:color w:val="171717" w:themeColor="background2" w:themeShade="1A"/>
                <w:sz w:val="24"/>
                <w:szCs w:val="24"/>
                <w:lang w:val="tg-Cyrl-TJ"/>
              </w:rPr>
              <w:t>ои давлат</w:t>
            </w:r>
            <w:r w:rsidR="00C954CE" w:rsidRPr="004B6910">
              <w:rPr>
                <w:rFonts w:ascii="Times New Roman" w:hAnsi="Times New Roman" w:cs="Times New Roman"/>
                <w:i/>
                <w:color w:val="171717" w:themeColor="background2" w:themeShade="1A"/>
                <w:sz w:val="24"/>
                <w:szCs w:val="24"/>
                <w:lang w:val="tg-Cyrl-TJ"/>
              </w:rPr>
              <w:t>ӣ</w:t>
            </w:r>
            <w:r w:rsidRPr="004B6910">
              <w:rPr>
                <w:rFonts w:ascii="Times New Roman" w:hAnsi="Times New Roman" w:cs="Times New Roman"/>
                <w:i/>
                <w:color w:val="171717" w:themeColor="background2" w:themeShade="1A"/>
                <w:sz w:val="24"/>
                <w:szCs w:val="24"/>
                <w:lang w:val="tg-Cyrl-TJ"/>
              </w:rPr>
              <w:t>:</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1</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w:t>
            </w:r>
            <w:r w:rsidR="0073435C" w:rsidRPr="00C04091">
              <w:rPr>
                <w:rFonts w:ascii="Times New Roman" w:hAnsi="Times New Roman" w:cs="Times New Roman"/>
                <w:i/>
                <w:color w:val="171717" w:themeColor="background2" w:themeShade="1A"/>
                <w:sz w:val="24"/>
                <w:szCs w:val="24"/>
                <w:lang w:val="tg-Cyrl-TJ"/>
              </w:rPr>
              <w:t>ои камбизоат</w:t>
            </w:r>
          </w:p>
        </w:tc>
        <w:tc>
          <w:tcPr>
            <w:tcW w:w="1075" w:type="dxa"/>
            <w:tcBorders>
              <w:right w:val="single" w:sz="4" w:space="0" w:color="auto"/>
            </w:tcBorders>
          </w:tcPr>
          <w:p w:rsidR="0073435C" w:rsidRPr="00C04091" w:rsidRDefault="005C23F4"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38</w:t>
            </w: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Корҳ</w:t>
            </w:r>
            <w:r w:rsidR="0073435C" w:rsidRPr="00C04091">
              <w:rPr>
                <w:rFonts w:ascii="Times New Roman" w:hAnsi="Times New Roman" w:cs="Times New Roman"/>
                <w:i/>
                <w:color w:val="171717" w:themeColor="background2" w:themeShade="1A"/>
                <w:sz w:val="24"/>
                <w:szCs w:val="24"/>
                <w:lang w:val="tg-Cyrl-TJ"/>
              </w:rPr>
              <w:t>ои</w:t>
            </w:r>
          </w:p>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мавсимӣ</w:t>
            </w:r>
          </w:p>
        </w:tc>
        <w:tc>
          <w:tcPr>
            <w:tcW w:w="2351" w:type="dxa"/>
            <w:tcBorders>
              <w:left w:val="single" w:sz="4" w:space="0" w:color="auto"/>
            </w:tcBorders>
          </w:tcPr>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Кӯ</w:t>
            </w:r>
            <w:r w:rsidR="009E60E0" w:rsidRPr="00C04091">
              <w:rPr>
                <w:rFonts w:ascii="Times New Roman" w:hAnsi="Times New Roman" w:cs="Times New Roman"/>
                <w:i/>
                <w:color w:val="171717" w:themeColor="background2" w:themeShade="1A"/>
                <w:sz w:val="24"/>
                <w:szCs w:val="24"/>
                <w:lang w:val="tg-Cyrl-TJ"/>
              </w:rPr>
              <w:t>маки унвонии иҷтимоӣ</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2</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Оилаҳо</w:t>
            </w:r>
            <w:r w:rsidR="0073435C" w:rsidRPr="00C04091">
              <w:rPr>
                <w:rFonts w:ascii="Times New Roman" w:hAnsi="Times New Roman" w:cs="Times New Roman"/>
                <w:i/>
                <w:color w:val="171717" w:themeColor="background2" w:themeShade="1A"/>
                <w:sz w:val="24"/>
                <w:szCs w:val="24"/>
                <w:lang w:val="tg-Cyrl-TJ"/>
              </w:rPr>
              <w:t>е,ки сардорашон зан аст</w:t>
            </w:r>
          </w:p>
        </w:tc>
        <w:tc>
          <w:tcPr>
            <w:tcW w:w="1075" w:type="dxa"/>
            <w:tcBorders>
              <w:right w:val="single" w:sz="4" w:space="0" w:color="auto"/>
            </w:tcBorders>
          </w:tcPr>
          <w:p w:rsidR="0073435C" w:rsidRPr="00C04091" w:rsidRDefault="00C26822"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38</w:t>
            </w: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нафақ</w:t>
            </w:r>
            <w:r w:rsidR="0073435C" w:rsidRPr="00C04091">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Таъмини нафақ</w:t>
            </w:r>
            <w:r w:rsidR="0073435C" w:rsidRPr="00C04091">
              <w:rPr>
                <w:rFonts w:ascii="Times New Roman" w:hAnsi="Times New Roman" w:cs="Times New Roman"/>
                <w:i/>
                <w:color w:val="171717" w:themeColor="background2" w:themeShade="1A"/>
                <w:sz w:val="24"/>
                <w:szCs w:val="24"/>
                <w:lang w:val="tg-Cyrl-TJ"/>
              </w:rPr>
              <w:t>а</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3</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w:t>
            </w:r>
            <w:r w:rsidR="00D365E9" w:rsidRPr="00C04091">
              <w:rPr>
                <w:rFonts w:ascii="Times New Roman" w:hAnsi="Times New Roman" w:cs="Times New Roman"/>
                <w:i/>
                <w:color w:val="171717" w:themeColor="background2" w:themeShade="1A"/>
                <w:sz w:val="24"/>
                <w:szCs w:val="24"/>
                <w:lang w:val="tg-Cyrl-TJ"/>
              </w:rPr>
              <w:t>ое,ки  маъюб д</w:t>
            </w:r>
            <w:r w:rsidR="0073435C" w:rsidRPr="00C04091">
              <w:rPr>
                <w:rFonts w:ascii="Times New Roman" w:hAnsi="Times New Roman" w:cs="Times New Roman"/>
                <w:i/>
                <w:color w:val="171717" w:themeColor="background2" w:themeShade="1A"/>
                <w:sz w:val="24"/>
                <w:szCs w:val="24"/>
                <w:lang w:val="tg-Cyrl-TJ"/>
              </w:rPr>
              <w:t>оранд</w:t>
            </w:r>
          </w:p>
        </w:tc>
        <w:tc>
          <w:tcPr>
            <w:tcW w:w="1075" w:type="dxa"/>
            <w:tcBorders>
              <w:right w:val="single" w:sz="4" w:space="0" w:color="auto"/>
            </w:tcBorders>
          </w:tcPr>
          <w:p w:rsidR="0073435C" w:rsidRPr="00C04091" w:rsidRDefault="00C26822"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13</w:t>
            </w:r>
          </w:p>
          <w:p w:rsidR="004B3698" w:rsidRPr="00C04091" w:rsidRDefault="004B3698" w:rsidP="00326361">
            <w:pPr>
              <w:pStyle w:val="ad"/>
              <w:jc w:val="center"/>
              <w:rPr>
                <w:rFonts w:ascii="Times New Roman" w:hAnsi="Times New Roman" w:cs="Times New Roman"/>
                <w:i/>
                <w:color w:val="171717" w:themeColor="background2" w:themeShade="1A"/>
                <w:sz w:val="24"/>
                <w:szCs w:val="24"/>
                <w:lang w:val="tg-Cyrl-TJ"/>
              </w:rPr>
            </w:pP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нафақ</w:t>
            </w:r>
            <w:r w:rsidR="0073435C" w:rsidRPr="00C04091">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Таъмини нафақ</w:t>
            </w:r>
            <w:r w:rsidR="0073435C" w:rsidRPr="00C04091">
              <w:rPr>
                <w:rFonts w:ascii="Times New Roman" w:hAnsi="Times New Roman" w:cs="Times New Roman"/>
                <w:i/>
                <w:color w:val="171717" w:themeColor="background2" w:themeShade="1A"/>
                <w:sz w:val="24"/>
                <w:szCs w:val="24"/>
                <w:lang w:val="tg-Cyrl-TJ"/>
              </w:rPr>
              <w:t>а</w:t>
            </w:r>
          </w:p>
        </w:tc>
      </w:tr>
    </w:tbl>
    <w:p w:rsidR="00007D50" w:rsidRPr="002012DE" w:rsidRDefault="00007D50" w:rsidP="00C4478F">
      <w:pPr>
        <w:pStyle w:val="a5"/>
        <w:spacing w:line="240" w:lineRule="auto"/>
        <w:ind w:left="720"/>
        <w:jc w:val="both"/>
        <w:rPr>
          <w:color w:val="171717" w:themeColor="background2" w:themeShade="1A"/>
          <w:sz w:val="24"/>
          <w:szCs w:val="24"/>
        </w:rPr>
      </w:pPr>
    </w:p>
    <w:p w:rsidR="0073435C" w:rsidRPr="002012DE" w:rsidRDefault="0073435C" w:rsidP="00C4478F">
      <w:pPr>
        <w:pStyle w:val="a5"/>
        <w:spacing w:line="240" w:lineRule="auto"/>
        <w:ind w:left="720"/>
        <w:jc w:val="both"/>
        <w:rPr>
          <w:color w:val="171717" w:themeColor="background2" w:themeShade="1A"/>
          <w:sz w:val="24"/>
          <w:szCs w:val="24"/>
        </w:rPr>
      </w:pPr>
    </w:p>
    <w:p w:rsidR="00007D50" w:rsidRPr="002012DE"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2012DE">
        <w:rPr>
          <w:color w:val="171717" w:themeColor="background2" w:themeShade="1A"/>
          <w:sz w:val="24"/>
          <w:szCs w:val="24"/>
        </w:rPr>
        <w:t>Шуғл, манбаъҳо</w:t>
      </w:r>
      <w:r w:rsidR="00F93F22">
        <w:rPr>
          <w:color w:val="171717" w:themeColor="background2" w:themeShade="1A"/>
          <w:sz w:val="24"/>
          <w:szCs w:val="24"/>
          <w:lang w:val="tg-Cyrl-TJ"/>
        </w:rPr>
        <w:t xml:space="preserve"> </w:t>
      </w:r>
      <w:r w:rsidRPr="002012DE">
        <w:rPr>
          <w:color w:val="171717" w:themeColor="background2" w:themeShade="1A"/>
          <w:sz w:val="24"/>
          <w:szCs w:val="24"/>
        </w:rPr>
        <w:t>ва</w:t>
      </w:r>
      <w:r w:rsidR="00F93F22">
        <w:rPr>
          <w:color w:val="171717" w:themeColor="background2" w:themeShade="1A"/>
          <w:sz w:val="24"/>
          <w:szCs w:val="24"/>
          <w:lang w:val="tg-Cyrl-TJ"/>
        </w:rPr>
        <w:t xml:space="preserve"> </w:t>
      </w:r>
      <w:r w:rsidRPr="002012DE">
        <w:rPr>
          <w:color w:val="171717" w:themeColor="background2" w:themeShade="1A"/>
          <w:sz w:val="24"/>
          <w:szCs w:val="24"/>
        </w:rPr>
        <w:t>сатҳи</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даромади</w:t>
      </w:r>
      <w:r w:rsidR="00F93F22">
        <w:rPr>
          <w:color w:val="171717" w:themeColor="background2" w:themeShade="1A"/>
          <w:sz w:val="24"/>
          <w:szCs w:val="24"/>
          <w:lang w:val="tg-Cyrl-TJ"/>
        </w:rPr>
        <w:t xml:space="preserve"> </w:t>
      </w:r>
      <w:r w:rsidRPr="002012DE">
        <w:rPr>
          <w:color w:val="171717" w:themeColor="background2" w:themeShade="1A"/>
          <w:sz w:val="24"/>
          <w:szCs w:val="24"/>
        </w:rPr>
        <w:t>аҳолӣ;</w:t>
      </w:r>
      <w:r w:rsidR="00F93F22">
        <w:rPr>
          <w:color w:val="171717" w:themeColor="background2" w:themeShade="1A"/>
          <w:sz w:val="24"/>
          <w:szCs w:val="24"/>
          <w:lang w:val="tg-Cyrl-TJ"/>
        </w:rPr>
        <w:t xml:space="preserve"> </w:t>
      </w:r>
      <w:r w:rsidR="00007D50" w:rsidRPr="002012DE">
        <w:rPr>
          <w:color w:val="171717" w:themeColor="background2" w:themeShade="1A"/>
          <w:sz w:val="24"/>
          <w:szCs w:val="24"/>
        </w:rPr>
        <w:t>(</w:t>
      </w:r>
      <w:r w:rsidRPr="002012DE">
        <w:rPr>
          <w:color w:val="171717" w:themeColor="background2" w:themeShade="1A"/>
          <w:sz w:val="24"/>
          <w:szCs w:val="24"/>
        </w:rPr>
        <w:t>Маълумотро дар бораи</w:t>
      </w:r>
      <w:r w:rsidR="00F93F22">
        <w:rPr>
          <w:color w:val="171717" w:themeColor="background2" w:themeShade="1A"/>
          <w:sz w:val="24"/>
          <w:szCs w:val="24"/>
          <w:lang w:val="tg-Cyrl-TJ"/>
        </w:rPr>
        <w:t xml:space="preserve"> </w:t>
      </w:r>
      <w:r w:rsidRPr="002012DE">
        <w:rPr>
          <w:color w:val="171717" w:themeColor="background2" w:themeShade="1A"/>
          <w:sz w:val="24"/>
          <w:szCs w:val="24"/>
        </w:rPr>
        <w:t>сатҳи</w:t>
      </w:r>
      <w:r w:rsidR="00F93F22">
        <w:rPr>
          <w:color w:val="171717" w:themeColor="background2" w:themeShade="1A"/>
          <w:sz w:val="24"/>
          <w:szCs w:val="24"/>
          <w:lang w:val="tg-Cyrl-TJ"/>
        </w:rPr>
        <w:t xml:space="preserve"> </w:t>
      </w:r>
      <w:r w:rsidRPr="002012DE">
        <w:rPr>
          <w:color w:val="171717" w:themeColor="background2" w:themeShade="1A"/>
          <w:sz w:val="24"/>
          <w:szCs w:val="24"/>
        </w:rPr>
        <w:t>шуғл аз рӯи намуди шуғл</w:t>
      </w:r>
      <w:r w:rsidR="00F93F22">
        <w:rPr>
          <w:color w:val="171717" w:themeColor="background2" w:themeShade="1A"/>
          <w:sz w:val="24"/>
          <w:szCs w:val="24"/>
          <w:lang w:val="tg-Cyrl-TJ"/>
        </w:rPr>
        <w:t xml:space="preserve"> </w:t>
      </w:r>
      <w:r w:rsidRPr="002012DE">
        <w:rPr>
          <w:color w:val="171717" w:themeColor="background2" w:themeShade="1A"/>
          <w:sz w:val="24"/>
          <w:szCs w:val="24"/>
        </w:rPr>
        <w:t>нишон</w:t>
      </w:r>
      <w:r w:rsidR="00F93F22">
        <w:rPr>
          <w:color w:val="171717" w:themeColor="background2" w:themeShade="1A"/>
          <w:sz w:val="24"/>
          <w:szCs w:val="24"/>
          <w:lang w:val="tg-Cyrl-TJ"/>
        </w:rPr>
        <w:t xml:space="preserve"> </w:t>
      </w:r>
      <w:r w:rsidRPr="002012DE">
        <w:rPr>
          <w:color w:val="171717" w:themeColor="background2" w:themeShade="1A"/>
          <w:sz w:val="24"/>
          <w:szCs w:val="24"/>
        </w:rPr>
        <w:t>диҳед. Бо</w:t>
      </w:r>
      <w:r w:rsidR="00F93F22">
        <w:rPr>
          <w:color w:val="171717" w:themeColor="background2" w:themeShade="1A"/>
          <w:sz w:val="24"/>
          <w:szCs w:val="24"/>
          <w:lang w:val="tg-Cyrl-TJ"/>
        </w:rPr>
        <w:t xml:space="preserve"> </w:t>
      </w:r>
      <w:r w:rsidRPr="002012DE">
        <w:rPr>
          <w:color w:val="171717" w:themeColor="background2" w:themeShade="1A"/>
          <w:sz w:val="24"/>
          <w:szCs w:val="24"/>
        </w:rPr>
        <w:t>истифода аз диаграммаҳои</w:t>
      </w:r>
      <w:r w:rsidR="00F93F22">
        <w:rPr>
          <w:color w:val="171717" w:themeColor="background2" w:themeShade="1A"/>
          <w:sz w:val="24"/>
          <w:szCs w:val="24"/>
          <w:lang w:val="tg-Cyrl-TJ"/>
        </w:rPr>
        <w:t xml:space="preserve"> </w:t>
      </w:r>
      <w:r w:rsidRPr="002012DE">
        <w:rPr>
          <w:color w:val="171717" w:themeColor="background2" w:themeShade="1A"/>
          <w:sz w:val="24"/>
          <w:szCs w:val="24"/>
        </w:rPr>
        <w:t>даврӣ</w:t>
      </w:r>
      <w:r w:rsidR="00F93F22">
        <w:rPr>
          <w:color w:val="171717" w:themeColor="background2" w:themeShade="1A"/>
          <w:sz w:val="24"/>
          <w:szCs w:val="24"/>
          <w:lang w:val="tg-Cyrl-TJ"/>
        </w:rPr>
        <w:t xml:space="preserve"> </w:t>
      </w:r>
      <w:r w:rsidRPr="002012DE">
        <w:rPr>
          <w:color w:val="171717" w:themeColor="background2" w:themeShade="1A"/>
          <w:sz w:val="24"/>
          <w:szCs w:val="24"/>
        </w:rPr>
        <w:t>манбаъҳои</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w:t>
      </w:r>
      <w:r w:rsidR="00F93F22">
        <w:rPr>
          <w:color w:val="171717" w:themeColor="background2" w:themeShade="1A"/>
          <w:sz w:val="24"/>
          <w:szCs w:val="24"/>
          <w:lang w:val="tg-Cyrl-TJ"/>
        </w:rPr>
        <w:t xml:space="preserve"> </w:t>
      </w:r>
      <w:r w:rsidRPr="002012DE">
        <w:rPr>
          <w:color w:val="171717" w:themeColor="background2" w:themeShade="1A"/>
          <w:sz w:val="24"/>
          <w:szCs w:val="24"/>
        </w:rPr>
        <w:t>ва</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даромади</w:t>
      </w:r>
      <w:r w:rsidR="00F93F22">
        <w:rPr>
          <w:color w:val="171717" w:themeColor="background2" w:themeShade="1A"/>
          <w:sz w:val="24"/>
          <w:szCs w:val="24"/>
          <w:lang w:val="tg-Cyrl-TJ"/>
        </w:rPr>
        <w:t xml:space="preserve"> </w:t>
      </w:r>
      <w:r w:rsidRPr="002012DE">
        <w:rPr>
          <w:color w:val="171717" w:themeColor="background2" w:themeShade="1A"/>
          <w:sz w:val="24"/>
          <w:szCs w:val="24"/>
        </w:rPr>
        <w:t>миёнаи</w:t>
      </w:r>
      <w:r w:rsidR="00F93F22">
        <w:rPr>
          <w:color w:val="171717" w:themeColor="background2" w:themeShade="1A"/>
          <w:sz w:val="24"/>
          <w:szCs w:val="24"/>
          <w:lang w:val="tg-Cyrl-TJ"/>
        </w:rPr>
        <w:t xml:space="preserve"> </w:t>
      </w:r>
      <w:r w:rsidRPr="002012DE">
        <w:rPr>
          <w:color w:val="171717" w:themeColor="background2" w:themeShade="1A"/>
          <w:sz w:val="24"/>
          <w:szCs w:val="24"/>
        </w:rPr>
        <w:t>ҳар як сокини</w:t>
      </w:r>
      <w:r w:rsidR="00F93F22">
        <w:rPr>
          <w:color w:val="171717" w:themeColor="background2" w:themeShade="1A"/>
          <w:sz w:val="24"/>
          <w:szCs w:val="24"/>
          <w:lang w:val="tg-Cyrl-TJ"/>
        </w:rPr>
        <w:t xml:space="preserve"> </w:t>
      </w:r>
      <w:r w:rsidRPr="002012DE">
        <w:rPr>
          <w:color w:val="171717" w:themeColor="background2" w:themeShade="1A"/>
          <w:sz w:val="24"/>
          <w:szCs w:val="24"/>
        </w:rPr>
        <w:t>ҷамоатро</w:t>
      </w:r>
      <w:r w:rsidR="00F93F22">
        <w:rPr>
          <w:color w:val="171717" w:themeColor="background2" w:themeShade="1A"/>
          <w:sz w:val="24"/>
          <w:szCs w:val="24"/>
          <w:lang w:val="tg-Cyrl-TJ"/>
        </w:rPr>
        <w:t xml:space="preserve"> </w:t>
      </w:r>
      <w:r w:rsidRPr="002012DE">
        <w:rPr>
          <w:color w:val="171717" w:themeColor="background2" w:themeShade="1A"/>
          <w:sz w:val="24"/>
          <w:szCs w:val="24"/>
        </w:rPr>
        <w:t>бо</w:t>
      </w:r>
      <w:r w:rsidR="00F93F22">
        <w:rPr>
          <w:color w:val="171717" w:themeColor="background2" w:themeShade="1A"/>
          <w:sz w:val="24"/>
          <w:szCs w:val="24"/>
          <w:lang w:val="tg-Cyrl-TJ"/>
        </w:rPr>
        <w:t xml:space="preserve"> </w:t>
      </w:r>
      <w:r w:rsidRPr="002012DE">
        <w:rPr>
          <w:color w:val="171717" w:themeColor="background2" w:themeShade="1A"/>
          <w:sz w:val="24"/>
          <w:szCs w:val="24"/>
        </w:rPr>
        <w:t>сомонӣ</w:t>
      </w:r>
      <w:r w:rsidR="00F93F22">
        <w:rPr>
          <w:color w:val="171717" w:themeColor="background2" w:themeShade="1A"/>
          <w:sz w:val="24"/>
          <w:szCs w:val="24"/>
          <w:lang w:val="tg-Cyrl-TJ"/>
        </w:rPr>
        <w:t xml:space="preserve"> </w:t>
      </w:r>
      <w:r w:rsidRPr="002012DE">
        <w:rPr>
          <w:color w:val="171717" w:themeColor="background2" w:themeShade="1A"/>
          <w:sz w:val="24"/>
          <w:szCs w:val="24"/>
        </w:rPr>
        <w:t>нишон</w:t>
      </w:r>
      <w:r w:rsidR="00F93F22">
        <w:rPr>
          <w:color w:val="171717" w:themeColor="background2" w:themeShade="1A"/>
          <w:sz w:val="24"/>
          <w:szCs w:val="24"/>
          <w:lang w:val="tg-Cyrl-TJ"/>
        </w:rPr>
        <w:t xml:space="preserve"> </w:t>
      </w:r>
      <w:r w:rsidRPr="002012DE">
        <w:rPr>
          <w:color w:val="171717" w:themeColor="background2" w:themeShade="1A"/>
          <w:sz w:val="24"/>
          <w:szCs w:val="24"/>
        </w:rPr>
        <w:t xml:space="preserve">диҳед. </w:t>
      </w:r>
      <w:r w:rsidR="004B6910">
        <w:rPr>
          <w:color w:val="171717" w:themeColor="background2" w:themeShade="1A"/>
          <w:sz w:val="24"/>
          <w:szCs w:val="24"/>
        </w:rPr>
        <w:t>Ҳ</w:t>
      </w:r>
      <w:r w:rsidRPr="002012DE">
        <w:rPr>
          <w:color w:val="171717" w:themeColor="background2" w:themeShade="1A"/>
          <w:sz w:val="24"/>
          <w:szCs w:val="24"/>
        </w:rPr>
        <w:t>ангоми ба даст овардани</w:t>
      </w:r>
      <w:r w:rsidR="00F93F22">
        <w:rPr>
          <w:color w:val="171717" w:themeColor="background2" w:themeShade="1A"/>
          <w:sz w:val="24"/>
          <w:szCs w:val="24"/>
          <w:lang w:val="tg-Cyrl-TJ"/>
        </w:rPr>
        <w:t xml:space="preserve"> </w:t>
      </w:r>
      <w:r w:rsidRPr="002012DE">
        <w:rPr>
          <w:color w:val="171717" w:themeColor="background2" w:themeShade="1A"/>
          <w:sz w:val="24"/>
          <w:szCs w:val="24"/>
        </w:rPr>
        <w:t>маълумот дар байни</w:t>
      </w:r>
      <w:r w:rsidR="00F93F22">
        <w:rPr>
          <w:color w:val="171717" w:themeColor="background2" w:themeShade="1A"/>
          <w:sz w:val="24"/>
          <w:szCs w:val="24"/>
          <w:lang w:val="tg-Cyrl-TJ"/>
        </w:rPr>
        <w:t xml:space="preserve"> </w:t>
      </w:r>
      <w:r w:rsidRPr="002012DE">
        <w:rPr>
          <w:color w:val="171717" w:themeColor="background2" w:themeShade="1A"/>
          <w:sz w:val="24"/>
          <w:szCs w:val="24"/>
        </w:rPr>
        <w:t>мактаббачагон аз усули «</w:t>
      </w:r>
      <w:r w:rsidRPr="002012DE">
        <w:rPr>
          <w:color w:val="171717" w:themeColor="background2" w:themeShade="1A"/>
          <w:sz w:val="24"/>
          <w:szCs w:val="24"/>
          <w:lang w:val="tg-Cyrl-TJ"/>
        </w:rPr>
        <w:t>ҷ</w:t>
      </w:r>
      <w:r w:rsidR="004B6910">
        <w:rPr>
          <w:color w:val="171717" w:themeColor="background2" w:themeShade="1A"/>
          <w:sz w:val="24"/>
          <w:szCs w:val="24"/>
        </w:rPr>
        <w:t>адвали</w:t>
      </w:r>
      <w:r w:rsidR="00F93F22">
        <w:rPr>
          <w:color w:val="171717" w:themeColor="background2" w:themeShade="1A"/>
          <w:sz w:val="24"/>
          <w:szCs w:val="24"/>
          <w:lang w:val="tg-Cyrl-TJ"/>
        </w:rPr>
        <w:t xml:space="preserve"> </w:t>
      </w:r>
      <w:r w:rsidR="004B6910">
        <w:rPr>
          <w:color w:val="171717" w:themeColor="background2" w:themeShade="1A"/>
          <w:sz w:val="24"/>
          <w:szCs w:val="24"/>
        </w:rPr>
        <w:t>рӯ</w:t>
      </w:r>
      <w:r w:rsidRPr="002012DE">
        <w:rPr>
          <w:color w:val="171717" w:themeColor="background2" w:themeShade="1A"/>
          <w:sz w:val="24"/>
          <w:szCs w:val="24"/>
        </w:rPr>
        <w:t>зона» истифода</w:t>
      </w:r>
      <w:r w:rsidR="00F93F22">
        <w:rPr>
          <w:color w:val="171717" w:themeColor="background2" w:themeShade="1A"/>
          <w:sz w:val="24"/>
          <w:szCs w:val="24"/>
          <w:lang w:val="tg-Cyrl-TJ"/>
        </w:rPr>
        <w:t xml:space="preserve"> </w:t>
      </w:r>
      <w:r w:rsidRPr="002012DE">
        <w:rPr>
          <w:color w:val="171717" w:themeColor="background2" w:themeShade="1A"/>
          <w:sz w:val="24"/>
          <w:szCs w:val="24"/>
        </w:rPr>
        <w:t>баред</w:t>
      </w:r>
      <w:r w:rsidR="00007D50" w:rsidRPr="002012DE">
        <w:rPr>
          <w:color w:val="171717" w:themeColor="background2" w:themeShade="1A"/>
          <w:sz w:val="24"/>
          <w:szCs w:val="24"/>
        </w:rPr>
        <w:t>).</w:t>
      </w:r>
    </w:p>
    <w:p w:rsidR="00B2784B" w:rsidRPr="002012DE" w:rsidRDefault="00B2784B" w:rsidP="00C4478F">
      <w:pPr>
        <w:pStyle w:val="a5"/>
        <w:spacing w:line="240" w:lineRule="auto"/>
        <w:ind w:left="360"/>
        <w:jc w:val="both"/>
        <w:rPr>
          <w:color w:val="171717" w:themeColor="background2" w:themeShade="1A"/>
          <w:sz w:val="24"/>
          <w:szCs w:val="24"/>
        </w:rPr>
      </w:pPr>
    </w:p>
    <w:tbl>
      <w:tblPr>
        <w:tblStyle w:val="ae"/>
        <w:tblW w:w="0" w:type="auto"/>
        <w:tblLook w:val="04A0" w:firstRow="1" w:lastRow="0" w:firstColumn="1" w:lastColumn="0" w:noHBand="0" w:noVBand="1"/>
      </w:tblPr>
      <w:tblGrid>
        <w:gridCol w:w="665"/>
        <w:gridCol w:w="2759"/>
        <w:gridCol w:w="1840"/>
        <w:gridCol w:w="2086"/>
        <w:gridCol w:w="2220"/>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p>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Даромадимиёна</w:t>
            </w:r>
            <w:r w:rsidR="00ED13EC" w:rsidRPr="002012DE">
              <w:rPr>
                <w:color w:val="171717" w:themeColor="background2" w:themeShade="1A"/>
                <w:sz w:val="24"/>
                <w:szCs w:val="24"/>
              </w:rPr>
              <w:t xml:space="preserve">и як сокинимахала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Даромадимиёнаи як сокиниҷомеа аз руишуғл</w:t>
            </w:r>
            <w:r w:rsidR="00ED13EC" w:rsidRPr="002012DE">
              <w:rPr>
                <w:color w:val="171717" w:themeColor="background2" w:themeShade="1A"/>
                <w:sz w:val="24"/>
                <w:szCs w:val="24"/>
              </w:rPr>
              <w:t>дар давомисол</w:t>
            </w:r>
            <w:r w:rsidRPr="002012DE">
              <w:rPr>
                <w:color w:val="171717"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rsidR="00B2784B" w:rsidRPr="00237D47" w:rsidRDefault="00CA40B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w:t>
            </w:r>
            <w:r w:rsidR="00CF526A">
              <w:rPr>
                <w:rFonts w:ascii="Palatino Linotype" w:hAnsi="Palatino Linotype"/>
                <w:i/>
                <w:iCs/>
                <w:color w:val="171717" w:themeColor="background2" w:themeShade="1A"/>
                <w:sz w:val="24"/>
                <w:szCs w:val="24"/>
                <w:lang w:val="tg-Cyrl-TJ"/>
              </w:rPr>
              <w:t>14</w:t>
            </w:r>
          </w:p>
        </w:tc>
        <w:tc>
          <w:tcPr>
            <w:tcW w:w="2088" w:type="dxa"/>
          </w:tcPr>
          <w:p w:rsidR="00B2784B" w:rsidRPr="00DE301F" w:rsidRDefault="00D870B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w:t>
            </w:r>
            <w:r w:rsidR="00CF526A">
              <w:rPr>
                <w:rFonts w:ascii="Palatino Linotype" w:hAnsi="Palatino Linotype"/>
                <w:i/>
                <w:iCs/>
                <w:color w:val="171717" w:themeColor="background2" w:themeShade="1A"/>
                <w:sz w:val="24"/>
                <w:szCs w:val="24"/>
                <w:lang w:val="tg-Cyrl-TJ"/>
              </w:rPr>
              <w:t>87</w:t>
            </w:r>
          </w:p>
        </w:tc>
        <w:tc>
          <w:tcPr>
            <w:tcW w:w="1965" w:type="dxa"/>
          </w:tcPr>
          <w:p w:rsidR="00B2784B" w:rsidRPr="000D4042" w:rsidRDefault="00FD09E7" w:rsidP="00DE301F">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w:t>
            </w:r>
            <w:r w:rsidR="00CF526A">
              <w:rPr>
                <w:rFonts w:ascii="Palatino Linotype" w:hAnsi="Palatino Linotype"/>
                <w:i/>
                <w:iCs/>
                <w:color w:val="171717" w:themeColor="background2" w:themeShade="1A"/>
                <w:sz w:val="24"/>
                <w:szCs w:val="24"/>
                <w:lang w:val="tg-Cyrl-TJ"/>
              </w:rPr>
              <w:t>1844</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lastRenderedPageBreak/>
              <w:t>2</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p>
        </w:tc>
        <w:tc>
          <w:tcPr>
            <w:tcW w:w="1841" w:type="dxa"/>
          </w:tcPr>
          <w:p w:rsidR="00B2784B" w:rsidRPr="00585F19" w:rsidRDefault="0008600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501</w:t>
            </w:r>
          </w:p>
        </w:tc>
        <w:tc>
          <w:tcPr>
            <w:tcW w:w="2088" w:type="dxa"/>
          </w:tcPr>
          <w:p w:rsidR="00B2784B" w:rsidRPr="00DE301F" w:rsidRDefault="0008600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790</w:t>
            </w:r>
          </w:p>
        </w:tc>
        <w:tc>
          <w:tcPr>
            <w:tcW w:w="1965" w:type="dxa"/>
          </w:tcPr>
          <w:p w:rsidR="00B2784B" w:rsidRPr="00DE301F" w:rsidRDefault="0008600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9488</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rsidR="00B2784B" w:rsidRPr="002012DE" w:rsidRDefault="004B6910" w:rsidP="00326361">
            <w:pPr>
              <w:pStyle w:val="a5"/>
              <w:spacing w:line="240" w:lineRule="auto"/>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Кироякорон</w:t>
            </w:r>
          </w:p>
        </w:tc>
        <w:tc>
          <w:tcPr>
            <w:tcW w:w="1841" w:type="dxa"/>
          </w:tcPr>
          <w:p w:rsidR="00B2784B" w:rsidRPr="00585F19" w:rsidRDefault="00CF526A"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270</w:t>
            </w:r>
          </w:p>
        </w:tc>
        <w:tc>
          <w:tcPr>
            <w:tcW w:w="2088" w:type="dxa"/>
          </w:tcPr>
          <w:p w:rsidR="00B2784B" w:rsidRPr="00DE301F" w:rsidRDefault="00FD09E7"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w:t>
            </w:r>
            <w:r w:rsidR="00086006">
              <w:rPr>
                <w:rFonts w:ascii="Palatino Linotype" w:hAnsi="Palatino Linotype"/>
                <w:i/>
                <w:iCs/>
                <w:color w:val="171717" w:themeColor="background2" w:themeShade="1A"/>
                <w:sz w:val="24"/>
                <w:szCs w:val="24"/>
                <w:lang w:val="tg-Cyrl-TJ"/>
              </w:rPr>
              <w:t>60</w:t>
            </w:r>
          </w:p>
        </w:tc>
        <w:tc>
          <w:tcPr>
            <w:tcW w:w="1965" w:type="dxa"/>
          </w:tcPr>
          <w:p w:rsidR="00B2784B" w:rsidRPr="00DE301F" w:rsidRDefault="00086006" w:rsidP="00086006">
            <w:pPr>
              <w:pStyle w:val="a5"/>
              <w:spacing w:line="240" w:lineRule="auto"/>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 xml:space="preserve">            9128</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p>
        </w:tc>
        <w:tc>
          <w:tcPr>
            <w:tcW w:w="1841" w:type="dxa"/>
          </w:tcPr>
          <w:p w:rsidR="00B2784B" w:rsidRPr="002521AB" w:rsidRDefault="00CF526A"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140</w:t>
            </w:r>
          </w:p>
        </w:tc>
        <w:tc>
          <w:tcPr>
            <w:tcW w:w="2088" w:type="dxa"/>
          </w:tcPr>
          <w:p w:rsidR="00B2784B" w:rsidRPr="00DE301F" w:rsidRDefault="0008600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3150</w:t>
            </w:r>
          </w:p>
        </w:tc>
        <w:tc>
          <w:tcPr>
            <w:tcW w:w="1965" w:type="dxa"/>
          </w:tcPr>
          <w:p w:rsidR="00B2784B" w:rsidRPr="00FD09E7" w:rsidRDefault="00086006" w:rsidP="00B51431">
            <w:pPr>
              <w:pStyle w:val="a5"/>
              <w:spacing w:line="240" w:lineRule="auto"/>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 xml:space="preserve">         378</w:t>
            </w:r>
            <w:r w:rsidR="00FD09E7">
              <w:rPr>
                <w:rFonts w:ascii="Palatino Linotype" w:hAnsi="Palatino Linotype"/>
                <w:i/>
                <w:iCs/>
                <w:color w:val="171717" w:themeColor="background2" w:themeShade="1A"/>
                <w:sz w:val="24"/>
                <w:szCs w:val="24"/>
                <w:lang w:val="tg-Cyrl-TJ"/>
              </w:rPr>
              <w:t>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004B6910">
              <w:rPr>
                <w:rFonts w:ascii="Palatino Linotype" w:hAnsi="Palatino Linotype"/>
                <w:i/>
                <w:iCs/>
                <w:color w:val="171717" w:themeColor="background2" w:themeShade="1A"/>
                <w:sz w:val="24"/>
                <w:szCs w:val="24"/>
                <w:lang w:val="tg-Cyrl-TJ"/>
              </w:rPr>
              <w:t>ӯрон</w:t>
            </w:r>
          </w:p>
        </w:tc>
        <w:tc>
          <w:tcPr>
            <w:tcW w:w="1841" w:type="dxa"/>
          </w:tcPr>
          <w:p w:rsidR="00B2784B" w:rsidRPr="002521AB" w:rsidRDefault="00CF526A"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167</w:t>
            </w:r>
          </w:p>
        </w:tc>
        <w:tc>
          <w:tcPr>
            <w:tcW w:w="2088" w:type="dxa"/>
          </w:tcPr>
          <w:p w:rsidR="00B2784B" w:rsidRPr="00395AA0" w:rsidRDefault="00086006" w:rsidP="0045260F">
            <w:pPr>
              <w:pStyle w:val="a5"/>
              <w:spacing w:line="240" w:lineRule="auto"/>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rPr>
              <w:t xml:space="preserve">            340</w:t>
            </w:r>
          </w:p>
        </w:tc>
        <w:tc>
          <w:tcPr>
            <w:tcW w:w="1965" w:type="dxa"/>
          </w:tcPr>
          <w:p w:rsidR="00B2784B" w:rsidRPr="00395AA0" w:rsidRDefault="0008600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4888</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rsidR="00B2784B" w:rsidRPr="002012DE" w:rsidRDefault="004B6910" w:rsidP="00326361">
            <w:pPr>
              <w:pStyle w:val="a5"/>
              <w:spacing w:line="240" w:lineRule="auto"/>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Соҳ</w:t>
            </w:r>
            <w:r w:rsidR="00B2784B" w:rsidRPr="002012DE">
              <w:rPr>
                <w:rFonts w:ascii="Palatino Linotype" w:hAnsi="Palatino Linotype"/>
                <w:i/>
                <w:iCs/>
                <w:color w:val="171717" w:themeColor="background2" w:themeShade="1A"/>
                <w:sz w:val="24"/>
                <w:szCs w:val="24"/>
              </w:rPr>
              <w:t>ибкорон</w:t>
            </w:r>
          </w:p>
        </w:tc>
        <w:tc>
          <w:tcPr>
            <w:tcW w:w="1841" w:type="dxa"/>
          </w:tcPr>
          <w:p w:rsidR="00B2784B" w:rsidRPr="004210E6" w:rsidRDefault="00CF526A"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87</w:t>
            </w:r>
          </w:p>
        </w:tc>
        <w:tc>
          <w:tcPr>
            <w:tcW w:w="2088" w:type="dxa"/>
          </w:tcPr>
          <w:p w:rsidR="00B2784B" w:rsidRPr="002012DE" w:rsidRDefault="00086006" w:rsidP="00DE301F">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2100</w:t>
            </w:r>
          </w:p>
        </w:tc>
        <w:tc>
          <w:tcPr>
            <w:tcW w:w="1965" w:type="dxa"/>
          </w:tcPr>
          <w:p w:rsidR="00B2784B" w:rsidRPr="00FD09E7" w:rsidRDefault="00086006" w:rsidP="00DE301F">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25288</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r w:rsidR="00D64EA5" w:rsidRPr="002012DE">
              <w:rPr>
                <w:rFonts w:ascii="Palatino Linotype" w:hAnsi="Palatino Linotype"/>
                <w:i/>
                <w:iCs/>
                <w:color w:val="171717" w:themeColor="background2" w:themeShade="1A"/>
                <w:sz w:val="24"/>
                <w:szCs w:val="24"/>
              </w:rPr>
              <w:t>:</w:t>
            </w:r>
          </w:p>
        </w:tc>
        <w:tc>
          <w:tcPr>
            <w:tcW w:w="1841" w:type="dxa"/>
          </w:tcPr>
          <w:p w:rsidR="00B2784B" w:rsidRPr="004210E6" w:rsidRDefault="0008600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1279</w:t>
            </w:r>
          </w:p>
        </w:tc>
        <w:tc>
          <w:tcPr>
            <w:tcW w:w="2088" w:type="dxa"/>
          </w:tcPr>
          <w:p w:rsidR="00B2784B" w:rsidRPr="002012DE" w:rsidRDefault="00D870B6"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w:t>
            </w:r>
            <w:r w:rsidR="00D95AF3">
              <w:rPr>
                <w:rFonts w:ascii="Palatino Linotype" w:hAnsi="Palatino Linotype"/>
                <w:i/>
                <w:iCs/>
                <w:color w:val="171717" w:themeColor="background2" w:themeShade="1A"/>
                <w:sz w:val="24"/>
                <w:szCs w:val="24"/>
                <w:lang w:val="tg-Cyrl-TJ"/>
              </w:rPr>
              <w:t>821</w:t>
            </w:r>
          </w:p>
        </w:tc>
        <w:tc>
          <w:tcPr>
            <w:tcW w:w="1965" w:type="dxa"/>
          </w:tcPr>
          <w:p w:rsidR="00B2784B" w:rsidRPr="004B6910" w:rsidRDefault="00D95AF3"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98436</w:t>
            </w:r>
          </w:p>
        </w:tc>
      </w:tr>
    </w:tbl>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Манбаҳоидаромадиаъзоёниҷомеа:</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Муздимеҳнат (муздикор, ҳаққихизматрасонӣ);</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Аз фаъолиятисохибкор</w:t>
      </w:r>
      <w:r w:rsidRPr="00C04091">
        <w:rPr>
          <w:rFonts w:ascii="Times New Roman Tj" w:hAnsi="Times New Roman Tj"/>
          <w:i/>
          <w:color w:val="171717" w:themeColor="background2" w:themeShade="1A"/>
          <w:sz w:val="24"/>
          <w:szCs w:val="24"/>
        </w:rPr>
        <w:t>ї</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Аз фур</w:t>
      </w:r>
      <w:r w:rsidRPr="00C04091">
        <w:rPr>
          <w:rFonts w:ascii="Palatino Linotype" w:hAnsi="Palatino Linotype"/>
          <w:i/>
          <w:color w:val="171717" w:themeColor="background2" w:themeShade="1A"/>
          <w:sz w:val="24"/>
          <w:szCs w:val="24"/>
          <w:lang w:val="tg-Cyrl-TJ"/>
        </w:rPr>
        <w:t>ӯ</w:t>
      </w:r>
      <w:r w:rsidRPr="00C04091">
        <w:rPr>
          <w:rFonts w:ascii="Palatino Linotype" w:hAnsi="Palatino Linotype"/>
          <w:i/>
          <w:color w:val="171717" w:themeColor="background2" w:themeShade="1A"/>
          <w:sz w:val="24"/>
          <w:szCs w:val="24"/>
        </w:rPr>
        <w:t>ши мол, маҳсулот, чорво, паррандавағайра;</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Нафақапулӣ;</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андаи</w:t>
      </w:r>
      <w:r w:rsidR="0087768E">
        <w:rPr>
          <w:sz w:val="24"/>
          <w:szCs w:val="24"/>
          <w:lang w:val="tg-Cyrl-TJ"/>
        </w:rPr>
        <w:t xml:space="preserve"> </w:t>
      </w:r>
      <w:r w:rsidR="00C4478F">
        <w:rPr>
          <w:sz w:val="24"/>
          <w:szCs w:val="24"/>
          <w:lang w:val="tg-Cyrl-TJ"/>
        </w:rPr>
        <w:t>ҳ</w:t>
      </w:r>
      <w:r w:rsidR="00C4478F" w:rsidRPr="00C4478F">
        <w:rPr>
          <w:sz w:val="24"/>
          <w:szCs w:val="24"/>
        </w:rPr>
        <w:t>иссаи</w:t>
      </w:r>
      <w:r w:rsidR="0087768E">
        <w:rPr>
          <w:sz w:val="24"/>
          <w:szCs w:val="24"/>
          <w:lang w:val="tg-Cyrl-TJ"/>
        </w:rPr>
        <w:t xml:space="preserve"> </w:t>
      </w:r>
      <w:r w:rsidR="00C4478F" w:rsidRPr="00C4478F">
        <w:rPr>
          <w:sz w:val="24"/>
          <w:szCs w:val="24"/>
        </w:rPr>
        <w:t>самт</w:t>
      </w:r>
      <w:r w:rsidR="00C4478F">
        <w:rPr>
          <w:sz w:val="24"/>
          <w:szCs w:val="24"/>
          <w:lang w:val="tg-Cyrl-TJ"/>
        </w:rPr>
        <w:t>ҳ</w:t>
      </w:r>
      <w:r w:rsidR="00C4478F" w:rsidRPr="00C4478F">
        <w:rPr>
          <w:sz w:val="24"/>
          <w:szCs w:val="24"/>
        </w:rPr>
        <w:t>ои</w:t>
      </w:r>
      <w:r w:rsidR="0087768E">
        <w:rPr>
          <w:sz w:val="24"/>
          <w:szCs w:val="24"/>
          <w:lang w:val="tg-Cyrl-TJ"/>
        </w:rPr>
        <w:t xml:space="preserve"> </w:t>
      </w:r>
      <w:r w:rsidR="00C4478F" w:rsidRPr="00C4478F">
        <w:rPr>
          <w:sz w:val="24"/>
          <w:szCs w:val="24"/>
        </w:rPr>
        <w:t>асосии</w:t>
      </w:r>
      <w:r w:rsidR="0087768E">
        <w:rPr>
          <w:sz w:val="24"/>
          <w:szCs w:val="24"/>
          <w:lang w:val="tg-Cyrl-TJ"/>
        </w:rPr>
        <w:t xml:space="preserve"> </w:t>
      </w:r>
      <w:r w:rsidR="00C4478F" w:rsidRPr="00C4478F">
        <w:rPr>
          <w:sz w:val="24"/>
          <w:szCs w:val="24"/>
        </w:rPr>
        <w:t>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w:t>
      </w:r>
      <w:r w:rsidR="0087768E">
        <w:rPr>
          <w:sz w:val="24"/>
          <w:szCs w:val="24"/>
          <w:lang w:val="tg-Cyrl-TJ"/>
        </w:rPr>
        <w:t xml:space="preserve"> </w:t>
      </w:r>
      <w:r w:rsidR="00C4478F" w:rsidRPr="00C4478F">
        <w:rPr>
          <w:sz w:val="24"/>
          <w:szCs w:val="24"/>
        </w:rPr>
        <w:t>оила</w:t>
      </w:r>
      <w:r w:rsidR="00007D50" w:rsidRPr="0021271E">
        <w:rPr>
          <w:sz w:val="24"/>
          <w:szCs w:val="24"/>
        </w:rPr>
        <w:t>. (</w:t>
      </w:r>
      <w:r w:rsidR="006275B0" w:rsidRPr="006275B0">
        <w:rPr>
          <w:sz w:val="24"/>
          <w:szCs w:val="24"/>
        </w:rPr>
        <w:t>Самтҳои</w:t>
      </w:r>
      <w:r w:rsidR="0087768E">
        <w:rPr>
          <w:sz w:val="24"/>
          <w:szCs w:val="24"/>
          <w:lang w:val="tg-Cyrl-TJ"/>
        </w:rPr>
        <w:t xml:space="preserve"> </w:t>
      </w:r>
      <w:r w:rsidR="006275B0" w:rsidRPr="006275B0">
        <w:rPr>
          <w:sz w:val="24"/>
          <w:szCs w:val="24"/>
        </w:rPr>
        <w:t>асосии</w:t>
      </w:r>
      <w:r w:rsidR="0087768E">
        <w:rPr>
          <w:sz w:val="24"/>
          <w:szCs w:val="24"/>
          <w:lang w:val="tg-Cyrl-TJ"/>
        </w:rPr>
        <w:t xml:space="preserve"> </w:t>
      </w:r>
      <w:r w:rsidR="006275B0" w:rsidRPr="006275B0">
        <w:rPr>
          <w:sz w:val="24"/>
          <w:szCs w:val="24"/>
        </w:rPr>
        <w:t>хароҷоти</w:t>
      </w:r>
      <w:r w:rsidR="0087768E">
        <w:rPr>
          <w:sz w:val="24"/>
          <w:szCs w:val="24"/>
          <w:lang w:val="tg-Cyrl-TJ"/>
        </w:rPr>
        <w:t xml:space="preserve"> </w:t>
      </w:r>
      <w:r w:rsidR="006275B0" w:rsidRPr="006275B0">
        <w:rPr>
          <w:sz w:val="24"/>
          <w:szCs w:val="24"/>
        </w:rPr>
        <w:t>оилаи</w:t>
      </w:r>
      <w:r w:rsidR="0087768E">
        <w:rPr>
          <w:sz w:val="24"/>
          <w:szCs w:val="24"/>
          <w:lang w:val="tg-Cyrl-TJ"/>
        </w:rPr>
        <w:t xml:space="preserve"> </w:t>
      </w:r>
      <w:r w:rsidR="006275B0" w:rsidRPr="006275B0">
        <w:rPr>
          <w:sz w:val="24"/>
          <w:szCs w:val="24"/>
        </w:rPr>
        <w:t>миёнаро дар маҳал</w:t>
      </w:r>
      <w:r w:rsidR="0087768E">
        <w:rPr>
          <w:sz w:val="24"/>
          <w:szCs w:val="24"/>
          <w:lang w:val="tg-Cyrl-TJ"/>
        </w:rPr>
        <w:t xml:space="preserve"> </w:t>
      </w:r>
      <w:r w:rsidR="006275B0" w:rsidRPr="006275B0">
        <w:rPr>
          <w:sz w:val="24"/>
          <w:szCs w:val="24"/>
        </w:rPr>
        <w:t>нишон</w:t>
      </w:r>
      <w:r w:rsidR="0087768E">
        <w:rPr>
          <w:sz w:val="24"/>
          <w:szCs w:val="24"/>
          <w:lang w:val="tg-Cyrl-TJ"/>
        </w:rPr>
        <w:t xml:space="preserve"> </w:t>
      </w:r>
      <w:r w:rsidR="006275B0" w:rsidRPr="006275B0">
        <w:rPr>
          <w:sz w:val="24"/>
          <w:szCs w:val="24"/>
        </w:rPr>
        <w:t>диҳед. Самтҳои</w:t>
      </w:r>
      <w:r w:rsidR="0087768E">
        <w:rPr>
          <w:sz w:val="24"/>
          <w:szCs w:val="24"/>
          <w:lang w:val="tg-Cyrl-TJ"/>
        </w:rPr>
        <w:t xml:space="preserve"> </w:t>
      </w:r>
      <w:r w:rsidR="006275B0" w:rsidRPr="006275B0">
        <w:rPr>
          <w:sz w:val="24"/>
          <w:szCs w:val="24"/>
        </w:rPr>
        <w:t>хароҷотро</w:t>
      </w:r>
      <w:r w:rsidR="0087768E">
        <w:rPr>
          <w:sz w:val="24"/>
          <w:szCs w:val="24"/>
          <w:lang w:val="tg-Cyrl-TJ"/>
        </w:rPr>
        <w:t xml:space="preserve"> </w:t>
      </w:r>
      <w:r w:rsidR="006275B0" w:rsidRPr="006275B0">
        <w:rPr>
          <w:sz w:val="24"/>
          <w:szCs w:val="24"/>
        </w:rPr>
        <w:t>таҳлил</w:t>
      </w:r>
      <w:r w:rsidR="0087768E">
        <w:rPr>
          <w:sz w:val="24"/>
          <w:szCs w:val="24"/>
          <w:lang w:val="tg-Cyrl-TJ"/>
        </w:rPr>
        <w:t xml:space="preserve"> </w:t>
      </w:r>
      <w:r w:rsidR="006275B0" w:rsidRPr="006275B0">
        <w:rPr>
          <w:sz w:val="24"/>
          <w:szCs w:val="24"/>
        </w:rPr>
        <w:t>кунед</w:t>
      </w:r>
      <w:r w:rsidR="00007D50" w:rsidRPr="0021271E">
        <w:rPr>
          <w:sz w:val="24"/>
          <w:szCs w:val="24"/>
        </w:rPr>
        <w:t>).</w:t>
      </w: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Хароҷотибуҷаиоилаимиёна</w:t>
      </w:r>
      <w:r w:rsidR="00ED13EC" w:rsidRPr="0060159C">
        <w:rPr>
          <w:rFonts w:ascii="Palatino Linotype" w:hAnsi="Palatino Linotype"/>
          <w:color w:val="171717" w:themeColor="background2" w:themeShade="1A"/>
          <w:sz w:val="24"/>
          <w:szCs w:val="24"/>
        </w:rPr>
        <w:t xml:space="preserve"> дар як сол (сомонӣ)</w:t>
      </w:r>
    </w:p>
    <w:p w:rsidR="0016366F" w:rsidRPr="00523AD4" w:rsidRDefault="0016366F"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16366F"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83" w:dyaOrig="3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7.75pt;height:185.25pt" o:ole="">
            <v:imagedata r:id="rId9" o:title=""/>
          </v:shape>
          <o:OLEObject Type="Embed" ProgID="Excel.Sheet.12" ShapeID="_x0000_i1026" DrawAspect="Content" ObjectID="_1745923085" r:id="rId10"/>
        </w:object>
      </w: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w:t>
      </w:r>
      <w:r w:rsidR="0087768E">
        <w:rPr>
          <w:sz w:val="24"/>
          <w:szCs w:val="24"/>
          <w:lang w:val="tg-Cyrl-TJ"/>
        </w:rPr>
        <w:t xml:space="preserve"> </w:t>
      </w:r>
      <w:r w:rsidR="006275B0" w:rsidRPr="006275B0">
        <w:rPr>
          <w:sz w:val="24"/>
          <w:szCs w:val="24"/>
        </w:rPr>
        <w:t>ва</w:t>
      </w:r>
      <w:r w:rsidR="0087768E">
        <w:rPr>
          <w:sz w:val="24"/>
          <w:szCs w:val="24"/>
          <w:lang w:val="tg-Cyrl-TJ"/>
        </w:rPr>
        <w:t xml:space="preserve"> </w:t>
      </w:r>
      <w:r w:rsidR="006275B0" w:rsidRPr="006275B0">
        <w:rPr>
          <w:sz w:val="24"/>
          <w:szCs w:val="24"/>
        </w:rPr>
        <w:t>сатҳи</w:t>
      </w:r>
      <w:r w:rsidR="0087768E">
        <w:rPr>
          <w:sz w:val="24"/>
          <w:szCs w:val="24"/>
          <w:lang w:val="tg-Cyrl-TJ"/>
        </w:rPr>
        <w:t xml:space="preserve"> </w:t>
      </w:r>
      <w:r w:rsidR="006275B0" w:rsidRPr="006275B0">
        <w:rPr>
          <w:sz w:val="24"/>
          <w:szCs w:val="24"/>
        </w:rPr>
        <w:t>бекорӣ дар ҷомеа;</w:t>
      </w:r>
      <w:r w:rsidR="0087768E">
        <w:rPr>
          <w:sz w:val="24"/>
          <w:szCs w:val="24"/>
          <w:lang w:val="tg-Cyrl-TJ"/>
        </w:rPr>
        <w:t xml:space="preserve"> </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w:t>
      </w:r>
      <w:r w:rsidR="0087768E">
        <w:rPr>
          <w:sz w:val="24"/>
          <w:szCs w:val="24"/>
          <w:lang w:val="tg-Cyrl-TJ"/>
        </w:rPr>
        <w:t xml:space="preserve"> </w:t>
      </w:r>
      <w:r w:rsidR="006275B0" w:rsidRPr="006275B0">
        <w:rPr>
          <w:sz w:val="24"/>
          <w:szCs w:val="24"/>
        </w:rPr>
        <w:t>маълумотнокии</w:t>
      </w:r>
      <w:r w:rsidR="0087768E">
        <w:rPr>
          <w:sz w:val="24"/>
          <w:szCs w:val="24"/>
          <w:lang w:val="tg-Cyrl-TJ"/>
        </w:rPr>
        <w:t xml:space="preserve"> </w:t>
      </w:r>
      <w:r w:rsidR="006275B0" w:rsidRPr="006275B0">
        <w:rPr>
          <w:sz w:val="24"/>
          <w:szCs w:val="24"/>
        </w:rPr>
        <w:t>аъзоёни</w:t>
      </w:r>
      <w:r w:rsidR="0087768E">
        <w:rPr>
          <w:sz w:val="24"/>
          <w:szCs w:val="24"/>
          <w:lang w:val="tg-Cyrl-TJ"/>
        </w:rPr>
        <w:t xml:space="preserve"> </w:t>
      </w:r>
      <w:r w:rsidR="006275B0" w:rsidRPr="006275B0">
        <w:rPr>
          <w:sz w:val="24"/>
          <w:szCs w:val="24"/>
        </w:rPr>
        <w:t>ҷомеаро</w:t>
      </w:r>
      <w:r w:rsidR="0087768E">
        <w:rPr>
          <w:sz w:val="24"/>
          <w:szCs w:val="24"/>
          <w:lang w:val="tg-Cyrl-TJ"/>
        </w:rPr>
        <w:t xml:space="preserve"> </w:t>
      </w:r>
      <w:r w:rsidR="006275B0" w:rsidRPr="006275B0">
        <w:rPr>
          <w:sz w:val="24"/>
          <w:szCs w:val="24"/>
        </w:rPr>
        <w:t>нишон</w:t>
      </w:r>
      <w:r w:rsidR="0087768E">
        <w:rPr>
          <w:sz w:val="24"/>
          <w:szCs w:val="24"/>
          <w:lang w:val="tg-Cyrl-TJ"/>
        </w:rPr>
        <w:t xml:space="preserve"> </w:t>
      </w:r>
      <w:r w:rsidR="006275B0" w:rsidRPr="006275B0">
        <w:rPr>
          <w:sz w:val="24"/>
          <w:szCs w:val="24"/>
        </w:rPr>
        <w:t>диҳед. Сабабҳо</w:t>
      </w:r>
      <w:r w:rsidR="0087768E">
        <w:rPr>
          <w:sz w:val="24"/>
          <w:szCs w:val="24"/>
          <w:lang w:val="tg-Cyrl-TJ"/>
        </w:rPr>
        <w:t xml:space="preserve"> </w:t>
      </w:r>
      <w:r w:rsidR="006275B0" w:rsidRPr="006275B0">
        <w:rPr>
          <w:sz w:val="24"/>
          <w:szCs w:val="24"/>
        </w:rPr>
        <w:t>ва</w:t>
      </w:r>
      <w:r w:rsidR="0087768E">
        <w:rPr>
          <w:sz w:val="24"/>
          <w:szCs w:val="24"/>
          <w:lang w:val="tg-Cyrl-TJ"/>
        </w:rPr>
        <w:t xml:space="preserve"> </w:t>
      </w:r>
      <w:r w:rsidR="006275B0" w:rsidRPr="006275B0">
        <w:rPr>
          <w:sz w:val="24"/>
          <w:szCs w:val="24"/>
        </w:rPr>
        <w:t>сатҳи</w:t>
      </w:r>
      <w:r w:rsidR="0087768E">
        <w:rPr>
          <w:sz w:val="24"/>
          <w:szCs w:val="24"/>
          <w:lang w:val="tg-Cyrl-TJ"/>
        </w:rPr>
        <w:t xml:space="preserve"> </w:t>
      </w:r>
      <w:r w:rsidR="006275B0" w:rsidRPr="006275B0">
        <w:rPr>
          <w:sz w:val="24"/>
          <w:szCs w:val="24"/>
        </w:rPr>
        <w:t>бекориро</w:t>
      </w:r>
      <w:r w:rsidR="0087768E">
        <w:rPr>
          <w:sz w:val="24"/>
          <w:szCs w:val="24"/>
          <w:lang w:val="tg-Cyrl-TJ"/>
        </w:rPr>
        <w:t xml:space="preserve"> </w:t>
      </w:r>
      <w:r w:rsidR="006275B0" w:rsidRPr="006275B0">
        <w:rPr>
          <w:sz w:val="24"/>
          <w:szCs w:val="24"/>
        </w:rPr>
        <w:t>муайян</w:t>
      </w:r>
      <w:r w:rsidR="0087768E">
        <w:rPr>
          <w:sz w:val="24"/>
          <w:szCs w:val="24"/>
          <w:lang w:val="tg-Cyrl-TJ"/>
        </w:rPr>
        <w:t xml:space="preserve"> </w:t>
      </w:r>
      <w:r w:rsidR="006275B0" w:rsidRPr="006275B0">
        <w:rPr>
          <w:sz w:val="24"/>
          <w:szCs w:val="24"/>
        </w:rPr>
        <w:t>кунед. Дар бораи</w:t>
      </w:r>
      <w:r w:rsidR="0087768E">
        <w:rPr>
          <w:sz w:val="24"/>
          <w:szCs w:val="24"/>
          <w:lang w:val="tg-Cyrl-TJ"/>
        </w:rPr>
        <w:t xml:space="preserve"> </w:t>
      </w:r>
      <w:r w:rsidR="006275B0" w:rsidRPr="006275B0">
        <w:rPr>
          <w:sz w:val="24"/>
          <w:szCs w:val="24"/>
        </w:rPr>
        <w:t>ро</w:t>
      </w:r>
      <w:r w:rsidR="006275B0">
        <w:rPr>
          <w:sz w:val="24"/>
          <w:szCs w:val="24"/>
          <w:lang w:val="tg-Cyrl-TJ"/>
        </w:rPr>
        <w:t>ҳҳ</w:t>
      </w:r>
      <w:r w:rsidR="006275B0" w:rsidRPr="006275B0">
        <w:rPr>
          <w:sz w:val="24"/>
          <w:szCs w:val="24"/>
        </w:rPr>
        <w:t>ои</w:t>
      </w:r>
      <w:r w:rsidR="0087768E">
        <w:rPr>
          <w:sz w:val="24"/>
          <w:szCs w:val="24"/>
          <w:lang w:val="tg-Cyrl-TJ"/>
        </w:rPr>
        <w:t xml:space="preserve"> </w:t>
      </w:r>
      <w:r w:rsidR="006275B0">
        <w:rPr>
          <w:sz w:val="24"/>
          <w:szCs w:val="24"/>
          <w:lang w:val="tg-Cyrl-TJ"/>
        </w:rPr>
        <w:t>ҳ</w:t>
      </w:r>
      <w:r w:rsidR="006275B0" w:rsidRPr="006275B0">
        <w:rPr>
          <w:sz w:val="24"/>
          <w:szCs w:val="24"/>
        </w:rPr>
        <w:t>алли</w:t>
      </w:r>
      <w:r w:rsidR="0087768E">
        <w:rPr>
          <w:sz w:val="24"/>
          <w:szCs w:val="24"/>
          <w:lang w:val="tg-Cyrl-TJ"/>
        </w:rPr>
        <w:t xml:space="preserve">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87768E">
        <w:rPr>
          <w:sz w:val="24"/>
          <w:szCs w:val="24"/>
          <w:lang w:val="tg-Cyrl-TJ"/>
        </w:rPr>
        <w:t xml:space="preserve"> </w:t>
      </w:r>
      <w:r w:rsidR="006275B0" w:rsidRPr="006275B0">
        <w:rPr>
          <w:sz w:val="24"/>
          <w:szCs w:val="24"/>
        </w:rPr>
        <w:t>пурсед. Тақвими кори мавсимиро</w:t>
      </w:r>
      <w:r w:rsidR="0087768E">
        <w:rPr>
          <w:sz w:val="24"/>
          <w:szCs w:val="24"/>
          <w:lang w:val="tg-Cyrl-TJ"/>
        </w:rPr>
        <w:t xml:space="preserve"> </w:t>
      </w:r>
      <w:r w:rsidR="006275B0" w:rsidRPr="006275B0">
        <w:rPr>
          <w:sz w:val="24"/>
          <w:szCs w:val="24"/>
        </w:rPr>
        <w:t>пешниҳод</w:t>
      </w:r>
      <w:r w:rsidR="0087768E">
        <w:rPr>
          <w:sz w:val="24"/>
          <w:szCs w:val="24"/>
          <w:lang w:val="tg-Cyrl-TJ"/>
        </w:rPr>
        <w:t xml:space="preserve"> </w:t>
      </w:r>
      <w:r w:rsidR="006275B0" w:rsidRPr="006275B0">
        <w:rPr>
          <w:sz w:val="24"/>
          <w:szCs w:val="24"/>
        </w:rPr>
        <w:t>кунед</w:t>
      </w:r>
      <w:r w:rsidR="00007D50" w:rsidRPr="0021271E">
        <w:rPr>
          <w:sz w:val="24"/>
          <w:szCs w:val="24"/>
        </w:rPr>
        <w:t>).</w:t>
      </w:r>
    </w:p>
    <w:p w:rsidR="00BE4FCB" w:rsidRPr="0060159C" w:rsidRDefault="00BE4FCB" w:rsidP="00BE4FCB">
      <w:pPr>
        <w:pStyle w:val="a5"/>
        <w:spacing w:line="240" w:lineRule="auto"/>
        <w:ind w:left="720"/>
        <w:jc w:val="center"/>
        <w:rPr>
          <w:color w:val="171717" w:themeColor="background2" w:themeShade="1A"/>
          <w:sz w:val="24"/>
          <w:szCs w:val="24"/>
        </w:rPr>
      </w:pPr>
      <w:r w:rsidRPr="0060159C">
        <w:rPr>
          <w:color w:val="171717" w:themeColor="background2" w:themeShade="1A"/>
          <w:sz w:val="24"/>
          <w:szCs w:val="24"/>
        </w:rPr>
        <w:t>Нишондиҳандаҳ</w:t>
      </w:r>
      <w:r w:rsidR="00326361" w:rsidRPr="0060159C">
        <w:rPr>
          <w:color w:val="171717" w:themeColor="background2" w:themeShade="1A"/>
          <w:sz w:val="24"/>
          <w:szCs w:val="24"/>
        </w:rPr>
        <w:t>оисатҳибекорӣ дар деҳа</w:t>
      </w:r>
    </w:p>
    <w:p w:rsidR="00BE4FCB" w:rsidRDefault="00726E62" w:rsidP="00BE4FCB">
      <w:pPr>
        <w:pStyle w:val="a5"/>
        <w:spacing w:line="240" w:lineRule="auto"/>
        <w:ind w:left="720"/>
        <w:jc w:val="center"/>
        <w:rPr>
          <w:sz w:val="24"/>
          <w:szCs w:val="24"/>
        </w:rPr>
      </w:pPr>
      <w:r>
        <w:rPr>
          <w:noProof/>
          <w:color w:val="FF0000"/>
          <w:sz w:val="24"/>
          <w:szCs w:val="24"/>
        </w:rPr>
        <w:object w:dxaOrig="1440" w:dyaOrig="1440">
          <v:shape id="_x0000_s1041" type="#_x0000_t75" style="position:absolute;left:0;text-align:left;margin-left:.1pt;margin-top:13.85pt;width:673.35pt;height:142.3pt;z-index:251674624">
            <v:imagedata r:id="rId11" o:title=""/>
            <w10:wrap type="square" side="right"/>
          </v:shape>
          <o:OLEObject Type="Embed" ProgID="Excel.Sheet.12" ShapeID="_x0000_s1041" DrawAspect="Content" ObjectID="_1745923086" r:id="rId12"/>
        </w:object>
      </w:r>
    </w:p>
    <w:p w:rsidR="00BE4FCB" w:rsidRPr="0096060E" w:rsidRDefault="00BE4FCB" w:rsidP="0096060E">
      <w:pPr>
        <w:pStyle w:val="a5"/>
        <w:spacing w:line="240" w:lineRule="auto"/>
        <w:rPr>
          <w:color w:val="FF0000"/>
          <w:sz w:val="24"/>
          <w:szCs w:val="24"/>
        </w:rPr>
      </w:pPr>
      <w:bookmarkStart w:id="1" w:name="_MON_1707298523"/>
      <w:bookmarkEnd w:id="1"/>
    </w:p>
    <w:p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Сабабҳои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бекории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аҳолии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қобили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меҳнат дар деҳа:</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Кам ё набудани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ҷойҳои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корӣ;</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меҳнати паст;</w:t>
      </w:r>
    </w:p>
    <w:p w:rsidR="00E55C8F" w:rsidRPr="002012DE" w:rsidRDefault="00E55C8F" w:rsidP="00BE4FCB">
      <w:pPr>
        <w:pStyle w:val="a5"/>
        <w:spacing w:line="240" w:lineRule="auto"/>
        <w:jc w:val="both"/>
        <w:rPr>
          <w:rFonts w:ascii="Palatino Linotype" w:hAnsi="Palatino Linotype"/>
          <w:i/>
          <w:iCs/>
          <w:color w:val="171717" w:themeColor="background2" w:themeShade="1A"/>
          <w:sz w:val="24"/>
          <w:szCs w:val="24"/>
        </w:rPr>
      </w:pPr>
    </w:p>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Роҳҳоиҳаллимушкилот:</w:t>
      </w:r>
    </w:p>
    <w:p w:rsidR="00BE4FCB" w:rsidRPr="00FD09E7" w:rsidRDefault="00BE4FCB" w:rsidP="0096060E">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Ташкиликорхонаҳоиистеҳсолӣ;</w:t>
      </w:r>
    </w:p>
    <w:p w:rsidR="00326361" w:rsidRPr="00FD09E7" w:rsidRDefault="00BE4FCB" w:rsidP="00326361">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Ташкилиҷойҳои нави корӣ</w:t>
      </w:r>
    </w:p>
    <w:p w:rsidR="001559B2" w:rsidRPr="00FD09E7" w:rsidRDefault="001559B2" w:rsidP="00326361">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Ба ро</w:t>
      </w:r>
      <w:r w:rsidR="008F7A11" w:rsidRPr="00FD09E7">
        <w:rPr>
          <w:i/>
          <w:iCs/>
          <w:color w:val="171717" w:themeColor="background2" w:themeShade="1A"/>
          <w:sz w:val="24"/>
          <w:szCs w:val="24"/>
        </w:rPr>
        <w:t>ҳ</w:t>
      </w:r>
      <w:r w:rsidRPr="00FD09E7">
        <w:rPr>
          <w:i/>
          <w:iCs/>
          <w:color w:val="171717" w:themeColor="background2" w:themeShade="1A"/>
          <w:sz w:val="24"/>
          <w:szCs w:val="24"/>
        </w:rPr>
        <w:t>монданифаъолият</w:t>
      </w:r>
      <w:r w:rsidR="008F7A11" w:rsidRPr="00FD09E7">
        <w:rPr>
          <w:i/>
          <w:iCs/>
          <w:color w:val="171717" w:themeColor="background2" w:themeShade="1A"/>
          <w:sz w:val="24"/>
          <w:szCs w:val="24"/>
        </w:rPr>
        <w:t>ҳ</w:t>
      </w:r>
      <w:r w:rsidRPr="00FD09E7">
        <w:rPr>
          <w:i/>
          <w:iCs/>
          <w:color w:val="171717" w:themeColor="background2" w:themeShade="1A"/>
          <w:sz w:val="24"/>
          <w:szCs w:val="24"/>
        </w:rPr>
        <w:t>оисо</w:t>
      </w:r>
      <w:r w:rsidR="008F7A11" w:rsidRPr="00FD09E7">
        <w:rPr>
          <w:i/>
          <w:iCs/>
          <w:color w:val="171717" w:themeColor="background2" w:themeShade="1A"/>
          <w:sz w:val="24"/>
          <w:szCs w:val="24"/>
        </w:rPr>
        <w:t>ҳ</w:t>
      </w:r>
      <w:r w:rsidRPr="00FD09E7">
        <w:rPr>
          <w:i/>
          <w:iCs/>
          <w:color w:val="171717" w:themeColor="background2" w:themeShade="1A"/>
          <w:sz w:val="24"/>
          <w:szCs w:val="24"/>
        </w:rPr>
        <w:t>ибкор</w:t>
      </w:r>
      <w:r w:rsidR="00E857FF" w:rsidRPr="00FD09E7">
        <w:rPr>
          <w:i/>
          <w:iCs/>
          <w:color w:val="171717" w:themeColor="background2" w:themeShade="1A"/>
          <w:sz w:val="24"/>
          <w:szCs w:val="24"/>
        </w:rPr>
        <w:t>ӣ</w:t>
      </w:r>
      <w:r w:rsidRPr="00FD09E7">
        <w:rPr>
          <w:i/>
          <w:iCs/>
          <w:color w:val="171717" w:themeColor="background2" w:themeShade="1A"/>
          <w:sz w:val="24"/>
          <w:szCs w:val="24"/>
        </w:rPr>
        <w:t>.</w:t>
      </w:r>
    </w:p>
    <w:p w:rsidR="0096060E" w:rsidRPr="002012DE" w:rsidRDefault="0096060E" w:rsidP="0096060E">
      <w:pPr>
        <w:pStyle w:val="a3"/>
        <w:rPr>
          <w:rFonts w:ascii="Palatino Linotype" w:hAnsi="Palatino Linotype"/>
          <w:i/>
          <w:iCs/>
          <w:color w:val="171717" w:themeColor="background2" w:themeShade="1A"/>
          <w:sz w:val="24"/>
          <w:szCs w:val="24"/>
        </w:rPr>
      </w:pPr>
    </w:p>
    <w:p w:rsidR="0096060E" w:rsidRPr="002012DE" w:rsidRDefault="0096060E" w:rsidP="0096060E">
      <w:pPr>
        <w:pStyle w:val="a5"/>
        <w:spacing w:line="240" w:lineRule="auto"/>
        <w:jc w:val="both"/>
        <w:rPr>
          <w:rFonts w:ascii="Palatino Linotype" w:hAnsi="Palatino Linotype"/>
          <w:i/>
          <w:iCs/>
          <w:color w:val="171717" w:themeColor="background2" w:themeShade="1A"/>
          <w:sz w:val="24"/>
          <w:szCs w:val="24"/>
        </w:rPr>
      </w:pPr>
    </w:p>
    <w:p w:rsidR="0096060E" w:rsidRDefault="008E4FF2" w:rsidP="0096060E">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drawing>
          <wp:anchor distT="0" distB="0" distL="114300" distR="114300" simplePos="0" relativeHeight="251672576" behindDoc="0" locked="0" layoutInCell="1" allowOverlap="1">
            <wp:simplePos x="0" y="0"/>
            <wp:positionH relativeFrom="column">
              <wp:posOffset>15240</wp:posOffset>
            </wp:positionH>
            <wp:positionV relativeFrom="paragraph">
              <wp:posOffset>205740</wp:posOffset>
            </wp:positionV>
            <wp:extent cx="5223510" cy="2571750"/>
            <wp:effectExtent l="0" t="0" r="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6060E" w:rsidRPr="00326361" w:rsidRDefault="0096060E" w:rsidP="0096060E">
      <w:pPr>
        <w:pStyle w:val="a5"/>
        <w:spacing w:line="240" w:lineRule="auto"/>
        <w:jc w:val="both"/>
        <w:rPr>
          <w:rFonts w:ascii="Palatino Linotype" w:hAnsi="Palatino Linotype"/>
          <w:i/>
          <w:iCs/>
          <w:color w:val="FF0000"/>
          <w:sz w:val="24"/>
          <w:szCs w:val="24"/>
        </w:rPr>
      </w:pPr>
    </w:p>
    <w:p w:rsidR="00326361" w:rsidRDefault="00326361" w:rsidP="00326361">
      <w:pPr>
        <w:pStyle w:val="a5"/>
        <w:spacing w:line="240" w:lineRule="auto"/>
        <w:jc w:val="both"/>
        <w:rPr>
          <w:rFonts w:ascii="Palatino Linotype" w:hAnsi="Palatino Linotype"/>
          <w:i/>
          <w:iCs/>
          <w:color w:val="FF0000"/>
          <w:sz w:val="24"/>
          <w:szCs w:val="24"/>
        </w:rPr>
      </w:pP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E55C8F" w:rsidRPr="0021271E" w:rsidRDefault="00E55C8F" w:rsidP="00326361">
      <w:pPr>
        <w:pStyle w:val="a5"/>
        <w:spacing w:line="240" w:lineRule="auto"/>
        <w:jc w:val="both"/>
        <w:rPr>
          <w:sz w:val="24"/>
          <w:szCs w:val="24"/>
        </w:rPr>
      </w:pPr>
    </w:p>
    <w:p w:rsidR="008E4FF2" w:rsidRDefault="008E4FF2" w:rsidP="006275B0">
      <w:pPr>
        <w:pStyle w:val="a5"/>
        <w:spacing w:line="240" w:lineRule="auto"/>
        <w:ind w:left="720" w:hanging="294"/>
        <w:jc w:val="both"/>
        <w:rPr>
          <w:sz w:val="24"/>
          <w:szCs w:val="24"/>
        </w:rPr>
      </w:pPr>
    </w:p>
    <w:p w:rsidR="008E4FF2" w:rsidRDefault="008E4FF2" w:rsidP="006275B0">
      <w:pPr>
        <w:pStyle w:val="a5"/>
        <w:spacing w:line="240" w:lineRule="auto"/>
        <w:ind w:left="720" w:hanging="294"/>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w:t>
      </w:r>
      <w:r w:rsidR="00EC58E6">
        <w:rPr>
          <w:sz w:val="24"/>
          <w:szCs w:val="24"/>
          <w:lang w:val="tg-Cyrl-TJ"/>
        </w:rPr>
        <w:t xml:space="preserve"> </w:t>
      </w:r>
      <w:r w:rsidR="006275B0" w:rsidRPr="006275B0">
        <w:rPr>
          <w:sz w:val="24"/>
          <w:szCs w:val="24"/>
        </w:rPr>
        <w:t>нишондиҳандаҳои</w:t>
      </w:r>
      <w:r w:rsidR="00EC58E6">
        <w:rPr>
          <w:sz w:val="24"/>
          <w:szCs w:val="24"/>
          <w:lang w:val="tg-Cyrl-TJ"/>
        </w:rPr>
        <w:t xml:space="preserve"> </w:t>
      </w:r>
      <w:r w:rsidR="006275B0" w:rsidRPr="006275B0">
        <w:rPr>
          <w:sz w:val="24"/>
          <w:szCs w:val="24"/>
        </w:rPr>
        <w:t>камбизоатӣ</w:t>
      </w:r>
      <w:r w:rsidR="00EC58E6">
        <w:rPr>
          <w:sz w:val="24"/>
          <w:szCs w:val="24"/>
          <w:lang w:val="tg-Cyrl-TJ"/>
        </w:rPr>
        <w:t xml:space="preserve"> </w:t>
      </w:r>
      <w:r w:rsidR="006275B0" w:rsidRPr="006275B0">
        <w:rPr>
          <w:sz w:val="24"/>
          <w:szCs w:val="24"/>
        </w:rPr>
        <w:t>ва</w:t>
      </w:r>
      <w:r w:rsidR="00EC58E6">
        <w:rPr>
          <w:sz w:val="24"/>
          <w:szCs w:val="24"/>
          <w:lang w:val="tg-Cyrl-TJ"/>
        </w:rPr>
        <w:t xml:space="preserve"> </w:t>
      </w:r>
      <w:r w:rsidR="006275B0" w:rsidRPr="006275B0">
        <w:rPr>
          <w:sz w:val="24"/>
          <w:szCs w:val="24"/>
        </w:rPr>
        <w:t>гурӯҳбандии</w:t>
      </w:r>
      <w:r w:rsidR="00EC58E6">
        <w:rPr>
          <w:sz w:val="24"/>
          <w:szCs w:val="24"/>
          <w:lang w:val="tg-Cyrl-TJ"/>
        </w:rPr>
        <w:t xml:space="preserve"> </w:t>
      </w:r>
      <w:r w:rsidR="006275B0" w:rsidRPr="006275B0">
        <w:rPr>
          <w:sz w:val="24"/>
          <w:szCs w:val="24"/>
        </w:rPr>
        <w:t>сокинони</w:t>
      </w:r>
      <w:r w:rsidR="00EC58E6">
        <w:rPr>
          <w:sz w:val="24"/>
          <w:szCs w:val="24"/>
          <w:lang w:val="tg-Cyrl-TJ"/>
        </w:rPr>
        <w:t xml:space="preserve"> </w:t>
      </w:r>
      <w:r w:rsidR="006275B0" w:rsidRPr="006275B0">
        <w:rPr>
          <w:sz w:val="24"/>
          <w:szCs w:val="24"/>
        </w:rPr>
        <w:t>ҷамоат аз рӯи</w:t>
      </w:r>
      <w:r w:rsidR="00EC58E6">
        <w:rPr>
          <w:sz w:val="24"/>
          <w:szCs w:val="24"/>
          <w:lang w:val="tg-Cyrl-TJ"/>
        </w:rPr>
        <w:t xml:space="preserve"> </w:t>
      </w:r>
      <w:r w:rsidR="006275B0" w:rsidRPr="006275B0">
        <w:rPr>
          <w:sz w:val="24"/>
          <w:szCs w:val="24"/>
        </w:rPr>
        <w:t>сатҳи</w:t>
      </w:r>
      <w:r w:rsidR="00EC58E6">
        <w:rPr>
          <w:sz w:val="24"/>
          <w:szCs w:val="24"/>
          <w:lang w:val="tg-Cyrl-TJ"/>
        </w:rPr>
        <w:t xml:space="preserve"> </w:t>
      </w:r>
      <w:r w:rsidR="006275B0" w:rsidRPr="006275B0">
        <w:rPr>
          <w:sz w:val="24"/>
          <w:szCs w:val="24"/>
        </w:rPr>
        <w:t>зиндагӣ;</w:t>
      </w:r>
      <w:r w:rsidR="00EC58E6">
        <w:rPr>
          <w:sz w:val="24"/>
          <w:szCs w:val="24"/>
          <w:lang w:val="tg-Cyrl-TJ"/>
        </w:rPr>
        <w:t xml:space="preserve"> </w:t>
      </w:r>
      <w:r w:rsidR="00007D50" w:rsidRPr="0021271E">
        <w:rPr>
          <w:sz w:val="24"/>
          <w:szCs w:val="24"/>
        </w:rPr>
        <w:t>(</w:t>
      </w:r>
      <w:r w:rsidR="006275B0" w:rsidRPr="006275B0">
        <w:rPr>
          <w:sz w:val="24"/>
          <w:szCs w:val="24"/>
        </w:rPr>
        <w:t>Нишондиҳандаҳои</w:t>
      </w:r>
      <w:r w:rsidR="00EC58E6">
        <w:rPr>
          <w:sz w:val="24"/>
          <w:szCs w:val="24"/>
          <w:lang w:val="tg-Cyrl-TJ"/>
        </w:rPr>
        <w:t xml:space="preserve"> </w:t>
      </w:r>
      <w:r w:rsidR="006275B0" w:rsidRPr="006275B0">
        <w:rPr>
          <w:sz w:val="24"/>
          <w:szCs w:val="24"/>
        </w:rPr>
        <w:t>камбизоатиро, ки худи сокинон</w:t>
      </w:r>
      <w:r w:rsidR="00EC58E6">
        <w:rPr>
          <w:sz w:val="24"/>
          <w:szCs w:val="24"/>
          <w:lang w:val="tg-Cyrl-TJ"/>
        </w:rPr>
        <w:t xml:space="preserve"> </w:t>
      </w:r>
      <w:r w:rsidR="006275B0" w:rsidRPr="006275B0">
        <w:rPr>
          <w:sz w:val="24"/>
          <w:szCs w:val="24"/>
        </w:rPr>
        <w:t>муайян</w:t>
      </w:r>
      <w:r w:rsidR="00EC58E6">
        <w:rPr>
          <w:sz w:val="24"/>
          <w:szCs w:val="24"/>
          <w:lang w:val="tg-Cyrl-TJ"/>
        </w:rPr>
        <w:t xml:space="preserve"> </w:t>
      </w:r>
      <w:r w:rsidR="006275B0" w:rsidRPr="006275B0">
        <w:rPr>
          <w:sz w:val="24"/>
          <w:szCs w:val="24"/>
        </w:rPr>
        <w:t>кардаанд, нишон</w:t>
      </w:r>
      <w:r w:rsidR="00EC58E6">
        <w:rPr>
          <w:sz w:val="24"/>
          <w:szCs w:val="24"/>
          <w:lang w:val="tg-Cyrl-TJ"/>
        </w:rPr>
        <w:t xml:space="preserve"> </w:t>
      </w:r>
      <w:r w:rsidR="006275B0" w:rsidRPr="006275B0">
        <w:rPr>
          <w:sz w:val="24"/>
          <w:szCs w:val="24"/>
        </w:rPr>
        <w:t>диҳед. Ин нишондиҳандаҳоро</w:t>
      </w:r>
      <w:r w:rsidR="00EC58E6">
        <w:rPr>
          <w:sz w:val="24"/>
          <w:szCs w:val="24"/>
          <w:lang w:val="tg-Cyrl-TJ"/>
        </w:rPr>
        <w:t xml:space="preserve"> </w:t>
      </w:r>
      <w:r w:rsidR="006275B0" w:rsidRPr="006275B0">
        <w:rPr>
          <w:sz w:val="24"/>
          <w:szCs w:val="24"/>
        </w:rPr>
        <w:t>таҳлил</w:t>
      </w:r>
      <w:r w:rsidR="00EC58E6">
        <w:rPr>
          <w:sz w:val="24"/>
          <w:szCs w:val="24"/>
          <w:lang w:val="tg-Cyrl-TJ"/>
        </w:rPr>
        <w:t xml:space="preserve"> </w:t>
      </w:r>
      <w:r w:rsidR="006275B0" w:rsidRPr="006275B0">
        <w:rPr>
          <w:sz w:val="24"/>
          <w:szCs w:val="24"/>
        </w:rPr>
        <w:t>кунед. Барои</w:t>
      </w:r>
      <w:r w:rsidR="00EC58E6">
        <w:rPr>
          <w:sz w:val="24"/>
          <w:szCs w:val="24"/>
          <w:lang w:val="tg-Cyrl-TJ"/>
        </w:rPr>
        <w:t xml:space="preserve"> </w:t>
      </w:r>
      <w:r w:rsidR="006275B0" w:rsidRPr="006275B0">
        <w:rPr>
          <w:sz w:val="24"/>
          <w:szCs w:val="24"/>
        </w:rPr>
        <w:t>нишон</w:t>
      </w:r>
      <w:r w:rsidR="00EC58E6">
        <w:rPr>
          <w:sz w:val="24"/>
          <w:szCs w:val="24"/>
          <w:lang w:val="tg-Cyrl-TJ"/>
        </w:rPr>
        <w:t xml:space="preserve"> </w:t>
      </w:r>
      <w:r w:rsidR="006275B0" w:rsidRPr="006275B0">
        <w:rPr>
          <w:sz w:val="24"/>
          <w:szCs w:val="24"/>
        </w:rPr>
        <w:t>додани</w:t>
      </w:r>
      <w:r w:rsidR="00EC58E6">
        <w:rPr>
          <w:sz w:val="24"/>
          <w:szCs w:val="24"/>
          <w:lang w:val="tg-Cyrl-TJ"/>
        </w:rPr>
        <w:t xml:space="preserve"> </w:t>
      </w:r>
      <w:r w:rsidR="006275B0" w:rsidRPr="006275B0">
        <w:rPr>
          <w:sz w:val="24"/>
          <w:szCs w:val="24"/>
        </w:rPr>
        <w:t>сатҳи</w:t>
      </w:r>
      <w:r w:rsidR="00EC58E6">
        <w:rPr>
          <w:sz w:val="24"/>
          <w:szCs w:val="24"/>
          <w:lang w:val="tg-Cyrl-TJ"/>
        </w:rPr>
        <w:t xml:space="preserve"> </w:t>
      </w:r>
      <w:r w:rsidR="006275B0" w:rsidRPr="006275B0">
        <w:rPr>
          <w:sz w:val="24"/>
          <w:szCs w:val="24"/>
        </w:rPr>
        <w:t>камбизоатии</w:t>
      </w:r>
      <w:r w:rsidR="00EC58E6">
        <w:rPr>
          <w:sz w:val="24"/>
          <w:szCs w:val="24"/>
          <w:lang w:val="tg-Cyrl-TJ"/>
        </w:rPr>
        <w:t xml:space="preserve"> </w:t>
      </w:r>
      <w:r w:rsidR="006275B0" w:rsidRPr="006275B0">
        <w:rPr>
          <w:sz w:val="24"/>
          <w:szCs w:val="24"/>
        </w:rPr>
        <w:t>аҳолӣ аз диаграммаҳои</w:t>
      </w:r>
      <w:r w:rsidR="00EC58E6">
        <w:rPr>
          <w:sz w:val="24"/>
          <w:szCs w:val="24"/>
          <w:lang w:val="tg-Cyrl-TJ"/>
        </w:rPr>
        <w:t xml:space="preserve"> </w:t>
      </w:r>
      <w:r w:rsidR="006275B0" w:rsidRPr="006275B0">
        <w:rPr>
          <w:sz w:val="24"/>
          <w:szCs w:val="24"/>
        </w:rPr>
        <w:t>даврашакл</w:t>
      </w:r>
      <w:r w:rsidR="00EC58E6">
        <w:rPr>
          <w:sz w:val="24"/>
          <w:szCs w:val="24"/>
          <w:lang w:val="tg-Cyrl-TJ"/>
        </w:rPr>
        <w:t xml:space="preserve"> </w:t>
      </w:r>
      <w:r w:rsidR="006275B0" w:rsidRPr="006275B0">
        <w:rPr>
          <w:sz w:val="24"/>
          <w:szCs w:val="24"/>
        </w:rPr>
        <w:t>истифода</w:t>
      </w:r>
      <w:r w:rsidR="00EC58E6">
        <w:rPr>
          <w:sz w:val="24"/>
          <w:szCs w:val="24"/>
          <w:lang w:val="tg-Cyrl-TJ"/>
        </w:rPr>
        <w:t xml:space="preserve"> </w:t>
      </w:r>
      <w:r w:rsidR="006275B0" w:rsidRPr="006275B0">
        <w:rPr>
          <w:sz w:val="24"/>
          <w:szCs w:val="24"/>
        </w:rPr>
        <w:t>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r w:rsidRPr="00326361">
        <w:rPr>
          <w:i/>
          <w:noProof/>
          <w:sz w:val="24"/>
          <w:szCs w:val="24"/>
        </w:rPr>
        <w:drawing>
          <wp:inline distT="0" distB="0" distL="0" distR="0">
            <wp:extent cx="5558790" cy="29432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C0156E">
        <w:rPr>
          <w:rFonts w:ascii="Times New Roman" w:hAnsi="Times New Roman" w:cs="Times New Roman"/>
          <w:b/>
          <w:sz w:val="24"/>
          <w:szCs w:val="24"/>
          <w:lang w:val="tg-Cyrl-TJ"/>
        </w:rPr>
        <w:t xml:space="preserve"> </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60159C" w:rsidRDefault="00326361" w:rsidP="00326361">
      <w:pPr>
        <w:spacing w:line="240" w:lineRule="auto"/>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Банақшагири</w:t>
      </w:r>
      <w:r w:rsidR="00C0156E">
        <w:rPr>
          <w:rFonts w:ascii="Palatino Linotype" w:hAnsi="Palatino Linotype"/>
          <w:i/>
          <w:color w:val="171717" w:themeColor="background2" w:themeShade="1A"/>
          <w:sz w:val="24"/>
          <w:szCs w:val="24"/>
          <w:lang w:val="tg-Cyrl-TJ"/>
        </w:rPr>
        <w:t xml:space="preserve"> </w:t>
      </w:r>
      <w:r w:rsidRPr="0060159C">
        <w:rPr>
          <w:rFonts w:ascii="Palatino Linotype" w:hAnsi="Palatino Linotype"/>
          <w:i/>
          <w:color w:val="171717" w:themeColor="background2" w:themeShade="1A"/>
          <w:sz w:val="24"/>
          <w:szCs w:val="24"/>
        </w:rPr>
        <w:t>ва</w:t>
      </w:r>
      <w:r w:rsidR="00C0156E">
        <w:rPr>
          <w:rFonts w:ascii="Palatino Linotype" w:hAnsi="Palatino Linotype"/>
          <w:i/>
          <w:color w:val="171717" w:themeColor="background2" w:themeShade="1A"/>
          <w:sz w:val="24"/>
          <w:szCs w:val="24"/>
          <w:lang w:val="tg-Cyrl-TJ"/>
        </w:rPr>
        <w:t xml:space="preserve"> </w:t>
      </w:r>
      <w:r w:rsidRPr="0060159C">
        <w:rPr>
          <w:rFonts w:ascii="Palatino Linotype" w:hAnsi="Palatino Linotype"/>
          <w:i/>
          <w:color w:val="171717" w:themeColor="background2" w:themeShade="1A"/>
          <w:sz w:val="24"/>
          <w:szCs w:val="24"/>
        </w:rPr>
        <w:t>иҷро</w:t>
      </w:r>
      <w:r w:rsidR="002C23A7">
        <w:rPr>
          <w:rFonts w:ascii="Palatino Linotype" w:hAnsi="Palatino Linotype"/>
          <w:i/>
          <w:color w:val="171717" w:themeColor="background2" w:themeShade="1A"/>
          <w:sz w:val="24"/>
          <w:szCs w:val="24"/>
        </w:rPr>
        <w:t>и</w:t>
      </w:r>
      <w:r w:rsidR="00C0156E">
        <w:rPr>
          <w:rFonts w:ascii="Palatino Linotype" w:hAnsi="Palatino Linotype"/>
          <w:i/>
          <w:color w:val="171717" w:themeColor="background2" w:themeShade="1A"/>
          <w:sz w:val="24"/>
          <w:szCs w:val="24"/>
          <w:lang w:val="tg-Cyrl-TJ"/>
        </w:rPr>
        <w:t xml:space="preserve"> </w:t>
      </w:r>
      <w:r w:rsidR="002C23A7">
        <w:rPr>
          <w:rFonts w:ascii="Palatino Linotype" w:hAnsi="Palatino Linotype"/>
          <w:i/>
          <w:color w:val="171717" w:themeColor="background2" w:themeShade="1A"/>
          <w:sz w:val="24"/>
          <w:szCs w:val="24"/>
        </w:rPr>
        <w:t>корҳои</w:t>
      </w:r>
      <w:r w:rsidR="00C0156E">
        <w:rPr>
          <w:rFonts w:ascii="Palatino Linotype" w:hAnsi="Palatino Linotype"/>
          <w:i/>
          <w:color w:val="171717" w:themeColor="background2" w:themeShade="1A"/>
          <w:sz w:val="24"/>
          <w:szCs w:val="24"/>
          <w:lang w:val="tg-Cyrl-TJ"/>
        </w:rPr>
        <w:t xml:space="preserve"> </w:t>
      </w:r>
      <w:r w:rsidR="002C23A7">
        <w:rPr>
          <w:rFonts w:ascii="Palatino Linotype" w:hAnsi="Palatino Linotype"/>
          <w:i/>
          <w:color w:val="171717" w:themeColor="background2" w:themeShade="1A"/>
          <w:sz w:val="24"/>
          <w:szCs w:val="24"/>
        </w:rPr>
        <w:t>дастаҷамъона ба монанд</w:t>
      </w:r>
      <w:r w:rsidR="00BB71C7">
        <w:rPr>
          <w:rFonts w:ascii="Palatino Linotype" w:hAnsi="Palatino Linotype"/>
          <w:i/>
          <w:color w:val="171717" w:themeColor="background2" w:themeShade="1A"/>
          <w:sz w:val="24"/>
          <w:szCs w:val="24"/>
          <w:lang w:val="tg-Cyrl-TJ"/>
        </w:rPr>
        <w:t>и</w:t>
      </w:r>
      <w:r w:rsidRPr="0060159C">
        <w:rPr>
          <w:rFonts w:ascii="Palatino Linotype" w:hAnsi="Palatino Linotype"/>
          <w:i/>
          <w:color w:val="171717" w:themeColor="background2" w:themeShade="1A"/>
          <w:sz w:val="24"/>
          <w:szCs w:val="24"/>
        </w:rPr>
        <w:t>:</w:t>
      </w:r>
    </w:p>
    <w:p w:rsidR="00326361" w:rsidRPr="00C04091" w:rsidRDefault="00326361"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Тозакардани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ҷӯйбо</w:t>
      </w:r>
      <w:r w:rsidRPr="00C04091">
        <w:rPr>
          <w:rFonts w:ascii="Times New Roman" w:hAnsi="Times New Roman" w:cs="Times New Roman"/>
          <w:i/>
          <w:color w:val="171717" w:themeColor="background2" w:themeShade="1A"/>
          <w:sz w:val="24"/>
          <w:szCs w:val="24"/>
          <w:lang w:val="tg-Cyrl-TJ"/>
        </w:rPr>
        <w:t>р</w:t>
      </w:r>
      <w:r w:rsidRPr="00C04091">
        <w:rPr>
          <w:rFonts w:ascii="Times New Roman" w:hAnsi="Times New Roman" w:cs="Times New Roman"/>
          <w:i/>
          <w:color w:val="171717" w:themeColor="background2" w:themeShade="1A"/>
          <w:sz w:val="24"/>
          <w:szCs w:val="24"/>
        </w:rPr>
        <w:t>ҳо</w:t>
      </w:r>
      <w:r w:rsidRPr="00C04091">
        <w:rPr>
          <w:rFonts w:ascii="Times New Roman" w:hAnsi="Times New Roman" w:cs="Times New Roman"/>
          <w:i/>
          <w:color w:val="171717" w:themeColor="background2" w:themeShade="1A"/>
          <w:sz w:val="24"/>
          <w:szCs w:val="24"/>
          <w:lang w:val="tg-Cyrl-TJ"/>
        </w:rPr>
        <w:t xml:space="preserve"> ва</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кучаву</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роҳравҳо;</w:t>
      </w:r>
    </w:p>
    <w:p w:rsidR="00326361" w:rsidRPr="00C04091" w:rsidRDefault="001F7072"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Ҳашар</w:t>
      </w:r>
      <w:r w:rsidR="00F05065" w:rsidRPr="00C04091">
        <w:rPr>
          <w:rFonts w:ascii="Times New Roman" w:hAnsi="Times New Roman" w:cs="Times New Roman"/>
          <w:i/>
          <w:color w:val="171717" w:themeColor="background2" w:themeShade="1A"/>
          <w:sz w:val="24"/>
          <w:szCs w:val="24"/>
        </w:rPr>
        <w:t>ҳ</w:t>
      </w:r>
      <w:r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умум</w:t>
      </w:r>
      <w:r w:rsidR="00F05065" w:rsidRPr="00C04091">
        <w:rPr>
          <w:rFonts w:ascii="Times New Roman" w:hAnsi="Times New Roman" w:cs="Times New Roman"/>
          <w:i/>
          <w:color w:val="171717" w:themeColor="background2" w:themeShade="1A"/>
          <w:sz w:val="24"/>
          <w:szCs w:val="24"/>
        </w:rPr>
        <w:t>ӣ</w:t>
      </w:r>
      <w:r w:rsidR="00326361" w:rsidRPr="00C04091">
        <w:rPr>
          <w:rFonts w:ascii="Times New Roman" w:hAnsi="Times New Roman" w:cs="Times New Roman"/>
          <w:i/>
          <w:color w:val="171717" w:themeColor="background2" w:themeShade="1A"/>
          <w:sz w:val="24"/>
          <w:szCs w:val="24"/>
        </w:rPr>
        <w:t>;</w:t>
      </w:r>
    </w:p>
    <w:p w:rsidR="00326361" w:rsidRPr="00C04091" w:rsidRDefault="001F7072" w:rsidP="00E55C8F">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 xml:space="preserve">Иштирок дар </w:t>
      </w:r>
      <w:r w:rsidR="00F05065" w:rsidRPr="00C04091">
        <w:rPr>
          <w:rFonts w:ascii="Times New Roman" w:hAnsi="Times New Roman" w:cs="Times New Roman"/>
          <w:i/>
          <w:color w:val="171717" w:themeColor="background2" w:themeShade="1A"/>
          <w:sz w:val="24"/>
          <w:szCs w:val="24"/>
        </w:rPr>
        <w:t>ҷ</w:t>
      </w:r>
      <w:r w:rsidRPr="00C04091">
        <w:rPr>
          <w:rFonts w:ascii="Times New Roman" w:hAnsi="Times New Roman" w:cs="Times New Roman"/>
          <w:i/>
          <w:color w:val="171717" w:themeColor="background2" w:themeShade="1A"/>
          <w:sz w:val="24"/>
          <w:szCs w:val="24"/>
        </w:rPr>
        <w:t>ашну</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маросим</w:t>
      </w:r>
      <w:r w:rsidR="00F05065" w:rsidRPr="00C04091">
        <w:rPr>
          <w:rFonts w:ascii="Times New Roman" w:hAnsi="Times New Roman" w:cs="Times New Roman"/>
          <w:i/>
          <w:color w:val="171717" w:themeColor="background2" w:themeShade="1A"/>
          <w:sz w:val="24"/>
          <w:szCs w:val="24"/>
        </w:rPr>
        <w:t>ҳ</w:t>
      </w:r>
      <w:r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милл</w:t>
      </w:r>
      <w:r w:rsidR="00F05065" w:rsidRPr="00C04091">
        <w:rPr>
          <w:rFonts w:ascii="Times New Roman" w:hAnsi="Times New Roman" w:cs="Times New Roman"/>
          <w:i/>
          <w:color w:val="171717" w:themeColor="background2" w:themeShade="1A"/>
          <w:sz w:val="24"/>
          <w:szCs w:val="24"/>
        </w:rPr>
        <w:t>ӣ</w:t>
      </w:r>
      <w:r w:rsidR="00C0156E">
        <w:rPr>
          <w:rFonts w:ascii="Times New Roman" w:hAnsi="Times New Roman" w:cs="Times New Roman"/>
          <w:i/>
          <w:color w:val="171717" w:themeColor="background2" w:themeShade="1A"/>
          <w:sz w:val="24"/>
          <w:szCs w:val="24"/>
          <w:lang w:val="tg-Cyrl-TJ"/>
        </w:rPr>
        <w:t xml:space="preserve"> </w:t>
      </w:r>
      <w:r w:rsidR="00F05065" w:rsidRPr="00C04091">
        <w:rPr>
          <w:rFonts w:ascii="Times New Roman" w:hAnsi="Times New Roman" w:cs="Times New Roman"/>
          <w:i/>
          <w:color w:val="171717" w:themeColor="background2" w:themeShade="1A"/>
          <w:sz w:val="24"/>
          <w:szCs w:val="24"/>
        </w:rPr>
        <w:t>ва</w:t>
      </w:r>
      <w:r w:rsidR="00C0156E">
        <w:rPr>
          <w:rFonts w:ascii="Times New Roman" w:hAnsi="Times New Roman" w:cs="Times New Roman"/>
          <w:i/>
          <w:color w:val="171717" w:themeColor="background2" w:themeShade="1A"/>
          <w:sz w:val="24"/>
          <w:szCs w:val="24"/>
          <w:lang w:val="tg-Cyrl-TJ"/>
        </w:rPr>
        <w:t xml:space="preserve"> </w:t>
      </w:r>
      <w:r w:rsidR="00F05065" w:rsidRPr="00C04091">
        <w:rPr>
          <w:rFonts w:ascii="Times New Roman" w:hAnsi="Times New Roman" w:cs="Times New Roman"/>
          <w:i/>
          <w:color w:val="171717" w:themeColor="background2" w:themeShade="1A"/>
          <w:sz w:val="24"/>
          <w:szCs w:val="24"/>
        </w:rPr>
        <w:t>деҳав</w:t>
      </w:r>
      <w:r w:rsidR="00F05065" w:rsidRPr="00C04091">
        <w:rPr>
          <w:rFonts w:ascii="Times New Roman" w:hAnsi="Times New Roman" w:cs="Times New Roman"/>
          <w:i/>
          <w:color w:val="171717" w:themeColor="background2" w:themeShade="1A"/>
          <w:sz w:val="24"/>
          <w:szCs w:val="24"/>
          <w:lang w:val="tg-Cyrl-TJ"/>
        </w:rPr>
        <w:t>ӣ</w:t>
      </w:r>
      <w:r w:rsidR="00E55C8F" w:rsidRPr="00C04091">
        <w:rPr>
          <w:rFonts w:ascii="Times New Roman" w:hAnsi="Times New Roman" w:cs="Times New Roman"/>
          <w:i/>
          <w:color w:val="171717" w:themeColor="background2" w:themeShade="1A"/>
          <w:sz w:val="24"/>
          <w:szCs w:val="24"/>
        </w:rPr>
        <w:t>.</w:t>
      </w:r>
    </w:p>
    <w:p w:rsidR="00326361" w:rsidRPr="00C04091" w:rsidRDefault="00326361"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Саҳмгузории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шаҳрвандони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алоҳида ё</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волидайн дар таъмири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муассиса</w:t>
      </w:r>
      <w:r w:rsidRPr="00C04091">
        <w:rPr>
          <w:rFonts w:ascii="Times New Roman" w:hAnsi="Times New Roman" w:cs="Times New Roman"/>
          <w:i/>
          <w:color w:val="171717" w:themeColor="background2" w:themeShade="1A"/>
          <w:sz w:val="24"/>
          <w:szCs w:val="24"/>
        </w:rPr>
        <w:t>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таҳсилоти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миёнаи уму</w:t>
      </w:r>
      <w:r w:rsidRPr="00C04091">
        <w:rPr>
          <w:rFonts w:ascii="Times New Roman" w:hAnsi="Times New Roman" w:cs="Times New Roman"/>
          <w:i/>
          <w:color w:val="171717" w:themeColor="background2" w:themeShade="1A"/>
          <w:sz w:val="24"/>
          <w:szCs w:val="24"/>
          <w:lang w:val="tg-Cyrl-TJ"/>
        </w:rPr>
        <w:t>мӣ</w:t>
      </w:r>
    </w:p>
    <w:p w:rsidR="00326361" w:rsidRPr="00C04091" w:rsidRDefault="002C23A7" w:rsidP="00326361">
      <w:pPr>
        <w:pStyle w:val="a3"/>
        <w:numPr>
          <w:ilvl w:val="0"/>
          <w:numId w:val="14"/>
        </w:numP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Кӯ</w:t>
      </w:r>
      <w:r w:rsidR="00E55C8F" w:rsidRPr="00C04091">
        <w:rPr>
          <w:rFonts w:ascii="Times New Roman" w:hAnsi="Times New Roman" w:cs="Times New Roman"/>
          <w:i/>
          <w:color w:val="171717" w:themeColor="background2" w:themeShade="1A"/>
          <w:sz w:val="24"/>
          <w:szCs w:val="24"/>
        </w:rPr>
        <w:t>мак</w:t>
      </w:r>
      <w:r w:rsidR="001559B2" w:rsidRPr="00C04091">
        <w:rPr>
          <w:rFonts w:ascii="Times New Roman" w:hAnsi="Times New Roman" w:cs="Times New Roman"/>
          <w:i/>
          <w:color w:val="171717" w:themeColor="background2" w:themeShade="1A"/>
          <w:sz w:val="24"/>
          <w:szCs w:val="24"/>
        </w:rPr>
        <w:t>расонидан</w:t>
      </w:r>
      <w:r w:rsidR="00E55C8F" w:rsidRPr="00C04091">
        <w:rPr>
          <w:rFonts w:ascii="Times New Roman" w:hAnsi="Times New Roman" w:cs="Times New Roman"/>
          <w:i/>
          <w:color w:val="171717" w:themeColor="background2" w:themeShade="1A"/>
          <w:sz w:val="24"/>
          <w:szCs w:val="24"/>
        </w:rPr>
        <w:t xml:space="preserve"> ба</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оила</w:t>
      </w:r>
      <w:r w:rsidR="00E62D74" w:rsidRPr="00C04091">
        <w:rPr>
          <w:rFonts w:ascii="Times New Roman" w:hAnsi="Times New Roman" w:cs="Times New Roman"/>
          <w:i/>
          <w:color w:val="171717" w:themeColor="background2" w:themeShade="1A"/>
          <w:sz w:val="24"/>
          <w:szCs w:val="24"/>
        </w:rPr>
        <w:t>ҳ</w:t>
      </w:r>
      <w:r w:rsidR="00E55C8F"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камбизоат</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ва</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шахсони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маъюбиятдошта.</w:t>
      </w:r>
    </w:p>
    <w:p w:rsidR="00007D50" w:rsidRDefault="00052AB4" w:rsidP="00052AB4">
      <w:pPr>
        <w:pStyle w:val="8"/>
        <w:spacing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color w:val="171717" w:themeColor="background2" w:themeShade="1A"/>
          <w:sz w:val="24"/>
          <w:szCs w:val="24"/>
          <w:lang w:val="en-US"/>
        </w:rPr>
        <w:lastRenderedPageBreak/>
        <w:t>IV</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Масъалаҳои</w:t>
      </w:r>
      <w:r w:rsidR="00C0156E">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афзалиятноки</w:t>
      </w:r>
      <w:r w:rsidR="00C0156E">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ҷомеа;</w:t>
      </w:r>
      <w:r w:rsidR="00C0156E">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Масъалаҳоеро, ки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ҷомеа</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муайян</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кардааст, тавсиф</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кунед. Сабабҳои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мушкилот</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ва</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роҳҳои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ҳалли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онҳоро</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муайян</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кунед)</w:t>
      </w:r>
      <w:r w:rsidR="00007D50" w:rsidRPr="0060159C">
        <w:rPr>
          <w:rFonts w:ascii="Times New Roman" w:hAnsi="Times New Roman" w:cs="Times New Roman"/>
          <w:color w:val="171717" w:themeColor="background2" w:themeShade="1A"/>
          <w:sz w:val="24"/>
          <w:szCs w:val="24"/>
        </w:rPr>
        <w:t>.</w:t>
      </w:r>
    </w:p>
    <w:p w:rsidR="006F66A0" w:rsidRPr="006F66A0" w:rsidRDefault="006F66A0" w:rsidP="006F66A0">
      <w:pPr>
        <w:rPr>
          <w:lang w:val="tg-Cyrl-TJ"/>
        </w:rPr>
      </w:pPr>
    </w:p>
    <w:tbl>
      <w:tblPr>
        <w:tblStyle w:val="ae"/>
        <w:tblW w:w="0" w:type="auto"/>
        <w:tblInd w:w="-147" w:type="dxa"/>
        <w:tblLook w:val="04A0" w:firstRow="1" w:lastRow="0" w:firstColumn="1" w:lastColumn="0" w:noHBand="0" w:noVBand="1"/>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6F66A0">
            <w:pPr>
              <w:spacing w:after="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rsidR="00421D23" w:rsidRPr="0060159C" w:rsidRDefault="002C23A7" w:rsidP="006F66A0">
            <w:pPr>
              <w:spacing w:after="0"/>
              <w:jc w:val="center"/>
              <w:rPr>
                <w:rFonts w:ascii="Palatino Linotype" w:hAnsi="Palatino Linotype"/>
                <w:color w:val="171717" w:themeColor="background2" w:themeShade="1A"/>
                <w:sz w:val="24"/>
                <w:szCs w:val="24"/>
              </w:rPr>
            </w:pPr>
            <w:r>
              <w:rPr>
                <w:rFonts w:ascii="Palatino Linotype" w:hAnsi="Palatino Linotype"/>
                <w:color w:val="171717" w:themeColor="background2" w:themeShade="1A"/>
                <w:sz w:val="24"/>
                <w:szCs w:val="24"/>
              </w:rPr>
              <w:t>мӯ</w:t>
            </w:r>
            <w:r w:rsidR="00421D23" w:rsidRPr="0060159C">
              <w:rPr>
                <w:rFonts w:ascii="Palatino Linotype" w:hAnsi="Palatino Linotype"/>
                <w:color w:val="171717" w:themeColor="background2" w:themeShade="1A"/>
                <w:sz w:val="24"/>
                <w:szCs w:val="24"/>
              </w:rPr>
              <w:t>шкилот</w:t>
            </w:r>
          </w:p>
        </w:tc>
        <w:tc>
          <w:tcPr>
            <w:tcW w:w="3776" w:type="dxa"/>
            <w:shd w:val="clear" w:color="auto" w:fill="FFFFFF" w:themeFill="background1"/>
            <w:vAlign w:val="center"/>
          </w:tcPr>
          <w:p w:rsidR="00421D23" w:rsidRPr="0060159C" w:rsidRDefault="00421D23" w:rsidP="006F66A0">
            <w:pPr>
              <w:spacing w:after="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Роҳҳоиҳаллимушкилот</w:t>
            </w:r>
          </w:p>
        </w:tc>
      </w:tr>
      <w:tr w:rsidR="00421D23" w:rsidRPr="00C04091" w:rsidTr="00326361">
        <w:tc>
          <w:tcPr>
            <w:tcW w:w="822" w:type="dxa"/>
            <w:vAlign w:val="center"/>
          </w:tcPr>
          <w:p w:rsidR="00421D23" w:rsidRPr="0060159C" w:rsidRDefault="00421D23" w:rsidP="006F66A0">
            <w:pPr>
              <w:spacing w:after="0"/>
              <w:jc w:val="center"/>
              <w:rPr>
                <w:rFonts w:ascii="Palatino Linotype" w:hAnsi="Palatino Linotype"/>
                <w:i/>
                <w:iCs/>
                <w:color w:val="171717" w:themeColor="background2" w:themeShade="1A"/>
                <w:sz w:val="24"/>
                <w:szCs w:val="24"/>
              </w:rPr>
            </w:pPr>
            <w:bookmarkStart w:id="2" w:name="_GoBack" w:colFirst="2" w:colLast="2"/>
            <w:r w:rsidRPr="0060159C">
              <w:rPr>
                <w:rFonts w:ascii="Palatino Linotype" w:hAnsi="Palatino Linotype"/>
                <w:i/>
                <w:iCs/>
                <w:color w:val="171717" w:themeColor="background2" w:themeShade="1A"/>
                <w:sz w:val="24"/>
                <w:szCs w:val="24"/>
              </w:rPr>
              <w:t>1</w:t>
            </w:r>
          </w:p>
        </w:tc>
        <w:tc>
          <w:tcPr>
            <w:tcW w:w="4894" w:type="dxa"/>
            <w:vAlign w:val="center"/>
          </w:tcPr>
          <w:p w:rsidR="00421D23" w:rsidRPr="00E62D74" w:rsidRDefault="001128CA" w:rsidP="006F66A0">
            <w:pPr>
              <w:spacing w:after="0"/>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Норасоии қувваи барқ</w:t>
            </w:r>
          </w:p>
        </w:tc>
        <w:tc>
          <w:tcPr>
            <w:tcW w:w="3776" w:type="dxa"/>
            <w:vAlign w:val="center"/>
          </w:tcPr>
          <w:p w:rsidR="00421D23" w:rsidRPr="002C7D58" w:rsidRDefault="001128CA" w:rsidP="006F66A0">
            <w:pPr>
              <w:spacing w:after="0"/>
              <w:jc w:val="both"/>
              <w:rPr>
                <w:rFonts w:ascii="Times New Roman" w:hAnsi="Times New Roman" w:cs="Times New Roman"/>
                <w:i/>
                <w:iCs/>
                <w:color w:val="171717" w:themeColor="background2" w:themeShade="1A"/>
                <w:sz w:val="24"/>
                <w:szCs w:val="24"/>
                <w:lang w:val="tg-Cyrl-TJ"/>
              </w:rPr>
            </w:pPr>
            <w:r w:rsidRPr="002C7D58">
              <w:rPr>
                <w:rFonts w:ascii="Times New Roman" w:hAnsi="Times New Roman" w:cs="Times New Roman"/>
                <w:i/>
                <w:iCs/>
                <w:color w:val="171717" w:themeColor="background2" w:themeShade="1A"/>
                <w:sz w:val="24"/>
                <w:szCs w:val="24"/>
                <w:lang w:val="tg-Cyrl-TJ"/>
              </w:rPr>
              <w:t>Таъмин кардани симчуби барқи</w:t>
            </w:r>
            <w:r w:rsidR="006F66A0" w:rsidRPr="002C7D58">
              <w:rPr>
                <w:rFonts w:ascii="Times New Roman" w:hAnsi="Times New Roman" w:cs="Times New Roman"/>
                <w:i/>
                <w:iCs/>
                <w:color w:val="171717" w:themeColor="background2" w:themeShade="1A"/>
                <w:sz w:val="24"/>
                <w:szCs w:val="24"/>
                <w:lang w:val="tg-Cyrl-TJ"/>
              </w:rPr>
              <w:t xml:space="preserve"> ва илова кардани трансформатори баландшиддати барқи</w:t>
            </w:r>
          </w:p>
        </w:tc>
      </w:tr>
      <w:tr w:rsidR="00CF0768" w:rsidRPr="00F33171" w:rsidTr="00326361">
        <w:tc>
          <w:tcPr>
            <w:tcW w:w="822" w:type="dxa"/>
            <w:vAlign w:val="center"/>
          </w:tcPr>
          <w:p w:rsidR="00CF0768" w:rsidRPr="00CF0768"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w:t>
            </w:r>
          </w:p>
        </w:tc>
        <w:tc>
          <w:tcPr>
            <w:tcW w:w="4894" w:type="dxa"/>
            <w:vAlign w:val="center"/>
          </w:tcPr>
          <w:p w:rsidR="00CF0768" w:rsidRDefault="00995999" w:rsidP="006F66A0">
            <w:pPr>
              <w:spacing w:after="0"/>
              <w:jc w:val="both"/>
              <w:rPr>
                <w:rFonts w:ascii="Palatino Linotype" w:hAnsi="Palatino Linotype"/>
                <w:i/>
                <w:iCs/>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Норасоии синфхонаҳои иловаги</w:t>
            </w:r>
            <w:r w:rsidR="006F66A0" w:rsidRPr="00A3111A">
              <w:rPr>
                <w:rFonts w:ascii="Times New Roman" w:hAnsi="Times New Roman" w:cs="Times New Roman"/>
                <w:i/>
                <w:color w:val="171717" w:themeColor="background2" w:themeShade="1A"/>
                <w:sz w:val="24"/>
                <w:szCs w:val="24"/>
                <w:lang w:val="tg-Cyrl-TJ"/>
              </w:rPr>
              <w:t xml:space="preserve"> </w:t>
            </w:r>
          </w:p>
        </w:tc>
        <w:tc>
          <w:tcPr>
            <w:tcW w:w="3776" w:type="dxa"/>
            <w:vAlign w:val="center"/>
          </w:tcPr>
          <w:p w:rsidR="00CF0768" w:rsidRPr="002C7D58" w:rsidRDefault="00995999" w:rsidP="006F66A0">
            <w:pPr>
              <w:spacing w:after="0"/>
              <w:jc w:val="both"/>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Сохтмони 4 синфхонаи иловаги дар МТМУИ№19</w:t>
            </w:r>
          </w:p>
        </w:tc>
      </w:tr>
      <w:tr w:rsidR="00CF0768" w:rsidRPr="00995999" w:rsidTr="00326361">
        <w:tc>
          <w:tcPr>
            <w:tcW w:w="822" w:type="dxa"/>
            <w:vAlign w:val="center"/>
          </w:tcPr>
          <w:p w:rsidR="00CF0768" w:rsidRPr="00CF0768"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w:t>
            </w:r>
          </w:p>
        </w:tc>
        <w:tc>
          <w:tcPr>
            <w:tcW w:w="4894" w:type="dxa"/>
            <w:vAlign w:val="center"/>
          </w:tcPr>
          <w:p w:rsidR="00CF0768" w:rsidRDefault="00995999" w:rsidP="006F66A0">
            <w:pPr>
              <w:spacing w:after="0"/>
              <w:jc w:val="both"/>
              <w:rPr>
                <w:rFonts w:ascii="Palatino Linotype" w:hAnsi="Palatino Linotype"/>
                <w:i/>
                <w:iCs/>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Вайрон будани роҳҳо</w:t>
            </w:r>
          </w:p>
        </w:tc>
        <w:tc>
          <w:tcPr>
            <w:tcW w:w="3776" w:type="dxa"/>
            <w:vAlign w:val="center"/>
          </w:tcPr>
          <w:p w:rsidR="00CF0768" w:rsidRDefault="00995999" w:rsidP="006F66A0">
            <w:pPr>
              <w:spacing w:after="0"/>
              <w:jc w:val="both"/>
              <w:rPr>
                <w:rFonts w:ascii="Palatino Linotype" w:hAnsi="Palatino Linotype"/>
                <w:i/>
                <w:iCs/>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Тамири умумии роҳҳои дохили деҳа</w:t>
            </w:r>
          </w:p>
        </w:tc>
      </w:tr>
      <w:tr w:rsidR="005B3AE4" w:rsidRPr="00CF0768" w:rsidTr="00326361">
        <w:tc>
          <w:tcPr>
            <w:tcW w:w="822" w:type="dxa"/>
            <w:vAlign w:val="center"/>
          </w:tcPr>
          <w:p w:rsidR="005B3AE4"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w:t>
            </w:r>
          </w:p>
        </w:tc>
        <w:tc>
          <w:tcPr>
            <w:tcW w:w="4894" w:type="dxa"/>
            <w:vAlign w:val="center"/>
          </w:tcPr>
          <w:p w:rsidR="005B3AE4" w:rsidRPr="00A3111A" w:rsidRDefault="002B205B" w:rsidP="006F66A0">
            <w:pPr>
              <w:spacing w:after="0"/>
              <w:jc w:val="both"/>
              <w:rPr>
                <w:rFonts w:ascii="Times New Roman" w:hAnsi="Times New Roman" w:cs="Times New Roman"/>
                <w:i/>
                <w:color w:val="171717" w:themeColor="background2" w:themeShade="1A"/>
                <w:sz w:val="24"/>
                <w:szCs w:val="24"/>
                <w:lang w:val="tg-Cyrl-TJ"/>
              </w:rPr>
            </w:pPr>
            <w:r w:rsidRPr="00A3111A">
              <w:rPr>
                <w:rFonts w:ascii="Times New Roman" w:hAnsi="Times New Roman" w:cs="Times New Roman"/>
                <w:i/>
                <w:color w:val="171717" w:themeColor="background2" w:themeShade="1A"/>
                <w:sz w:val="24"/>
                <w:szCs w:val="24"/>
                <w:lang w:val="tg-Cyrl-TJ"/>
              </w:rPr>
              <w:t>Фарогирии кўдакон ба таълиму тарбия, ба ву</w:t>
            </w:r>
            <w:r w:rsidRPr="00A3111A">
              <w:rPr>
                <w:rFonts w:ascii="Times New Roman Tj" w:hAnsi="Times New Roman Tj" w:cs="Times New Roman"/>
                <w:i/>
                <w:color w:val="171717" w:themeColor="background2" w:themeShade="1A"/>
                <w:sz w:val="24"/>
                <w:szCs w:val="24"/>
                <w:lang w:val="tg-Cyrl-TJ"/>
              </w:rPr>
              <w:t>љ</w:t>
            </w:r>
            <w:r w:rsidRPr="00A3111A">
              <w:rPr>
                <w:rFonts w:ascii="Times New Roman" w:hAnsi="Times New Roman" w:cs="Times New Roman"/>
                <w:i/>
                <w:color w:val="171717" w:themeColor="background2" w:themeShade="1A"/>
                <w:sz w:val="24"/>
                <w:szCs w:val="24"/>
                <w:lang w:val="tg-Cyrl-TJ"/>
              </w:rPr>
              <w:t>уд овардани шароити муътадили кор</w:t>
            </w:r>
            <w:r w:rsidRPr="00A3111A">
              <w:rPr>
                <w:rFonts w:ascii="Times New Roman Tj" w:hAnsi="Times New Roman Tj" w:cs="Times New Roman"/>
                <w:i/>
                <w:color w:val="171717" w:themeColor="background2" w:themeShade="1A"/>
                <w:sz w:val="24"/>
                <w:szCs w:val="24"/>
                <w:lang w:val="tg-Cyrl-TJ"/>
              </w:rPr>
              <w:t>ї</w:t>
            </w:r>
            <w:r w:rsidRPr="00A3111A">
              <w:rPr>
                <w:rFonts w:ascii="Times New Roman" w:hAnsi="Times New Roman" w:cs="Times New Roman"/>
                <w:i/>
                <w:color w:val="171717" w:themeColor="background2" w:themeShade="1A"/>
                <w:sz w:val="24"/>
                <w:szCs w:val="24"/>
                <w:lang w:val="tg-Cyrl-TJ"/>
              </w:rPr>
              <w:t xml:space="preserve"> барои</w:t>
            </w:r>
            <w:r>
              <w:rPr>
                <w:rFonts w:ascii="Times New Roman" w:hAnsi="Times New Roman" w:cs="Times New Roman"/>
                <w:i/>
                <w:color w:val="171717" w:themeColor="background2" w:themeShade="1A"/>
                <w:sz w:val="24"/>
                <w:szCs w:val="24"/>
                <w:lang w:val="tg-Cyrl-TJ"/>
              </w:rPr>
              <w:t xml:space="preserve"> </w:t>
            </w:r>
            <w:r w:rsidRPr="00A3111A">
              <w:rPr>
                <w:rFonts w:ascii="Times New Roman" w:hAnsi="Times New Roman" w:cs="Times New Roman"/>
                <w:i/>
                <w:color w:val="171717" w:themeColor="background2" w:themeShade="1A"/>
                <w:sz w:val="24"/>
                <w:szCs w:val="24"/>
                <w:lang w:val="tg-Cyrl-TJ"/>
              </w:rPr>
              <w:t>занон</w:t>
            </w:r>
          </w:p>
        </w:tc>
        <w:tc>
          <w:tcPr>
            <w:tcW w:w="3776" w:type="dxa"/>
            <w:vAlign w:val="center"/>
          </w:tcPr>
          <w:p w:rsidR="005B3AE4" w:rsidRPr="00A3111A" w:rsidRDefault="00995999" w:rsidP="00CF0768">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Сохтмони боғчаи кудакона</w:t>
            </w:r>
          </w:p>
        </w:tc>
      </w:tr>
      <w:bookmarkEnd w:id="2"/>
    </w:tbl>
    <w:p w:rsidR="00421D23" w:rsidRPr="00CF0768" w:rsidRDefault="00421D23" w:rsidP="006F66A0">
      <w:pPr>
        <w:spacing w:after="0"/>
        <w:rPr>
          <w:color w:val="171717" w:themeColor="background2" w:themeShade="1A"/>
          <w:lang w:val="tg-Cyrl-TJ"/>
        </w:rPr>
      </w:pPr>
    </w:p>
    <w:p w:rsidR="00007D50" w:rsidRPr="00CF0768" w:rsidRDefault="00052AB4" w:rsidP="00052AB4">
      <w:pPr>
        <w:pStyle w:val="8"/>
        <w:spacing w:line="240" w:lineRule="auto"/>
        <w:jc w:val="both"/>
        <w:rPr>
          <w:rFonts w:ascii="Times New Roman" w:hAnsi="Times New Roman" w:cs="Times New Roman"/>
          <w:color w:val="171717" w:themeColor="background2" w:themeShade="1A"/>
          <w:sz w:val="24"/>
          <w:szCs w:val="24"/>
          <w:lang w:val="tg-Cyrl-TJ"/>
        </w:rPr>
      </w:pPr>
      <w:r w:rsidRPr="00CF0768">
        <w:rPr>
          <w:rFonts w:ascii="Times New Roman" w:hAnsi="Times New Roman" w:cs="Times New Roman"/>
          <w:b/>
          <w:bCs/>
          <w:color w:val="171717" w:themeColor="background2" w:themeShade="1A"/>
          <w:sz w:val="24"/>
          <w:szCs w:val="24"/>
          <w:lang w:val="tg-Cyrl-TJ"/>
        </w:rPr>
        <w:t>V</w:t>
      </w:r>
      <w:r w:rsidR="00CF6550" w:rsidRPr="0060159C">
        <w:rPr>
          <w:rFonts w:ascii="Times New Roman" w:hAnsi="Times New Roman" w:cs="Times New Roman"/>
          <w:b/>
          <w:bCs/>
          <w:color w:val="171717" w:themeColor="background2" w:themeShade="1A"/>
          <w:sz w:val="24"/>
          <w:szCs w:val="24"/>
          <w:lang w:val="tg-Cyrl-TJ"/>
        </w:rPr>
        <w:t>.</w:t>
      </w:r>
      <w:r w:rsidR="00CF6550" w:rsidRPr="00CF0768">
        <w:rPr>
          <w:rFonts w:ascii="Times New Roman" w:hAnsi="Times New Roman" w:cs="Times New Roman"/>
          <w:b/>
          <w:bCs/>
          <w:color w:val="171717" w:themeColor="background2" w:themeShade="1A"/>
          <w:sz w:val="24"/>
          <w:szCs w:val="24"/>
          <w:lang w:val="tg-Cyrl-TJ"/>
        </w:rPr>
        <w:t>Таҳлили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захираҳои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мавҷуда</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барои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ҷалби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онҳо ба ҳалли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мушкилоти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ҷомеа;</w:t>
      </w:r>
      <w:r w:rsidR="006F66A0">
        <w:rPr>
          <w:rFonts w:ascii="Times New Roman" w:hAnsi="Times New Roman" w:cs="Times New Roman"/>
          <w:b/>
          <w:bCs/>
          <w:color w:val="171717" w:themeColor="background2" w:themeShade="1A"/>
          <w:sz w:val="24"/>
          <w:szCs w:val="24"/>
          <w:lang w:val="tg-Cyrl-TJ"/>
        </w:rPr>
        <w:t xml:space="preserve"> </w:t>
      </w:r>
      <w:r w:rsidR="00007D50" w:rsidRPr="00CF0768">
        <w:rPr>
          <w:rFonts w:ascii="Times New Roman" w:hAnsi="Times New Roman" w:cs="Times New Roman"/>
          <w:color w:val="171717" w:themeColor="background2" w:themeShade="1A"/>
          <w:sz w:val="24"/>
          <w:szCs w:val="24"/>
          <w:lang w:val="tg-Cyrl-TJ"/>
        </w:rPr>
        <w:t>(</w:t>
      </w:r>
      <w:r w:rsidR="00CF6550" w:rsidRPr="00CF0768">
        <w:rPr>
          <w:rFonts w:ascii="Times New Roman" w:hAnsi="Times New Roman" w:cs="Times New Roman"/>
          <w:color w:val="171717" w:themeColor="background2" w:themeShade="1A"/>
          <w:sz w:val="24"/>
          <w:szCs w:val="24"/>
          <w:lang w:val="tg-Cyrl-TJ"/>
        </w:rPr>
        <w:t>Рӯйхати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захираҳоеро, ки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кардааст, ки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метавонанд ба ҳалли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мушкилот</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равона карда шаванд. Усули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матритсаро</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барои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кардани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хоҳишҳои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ва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афзалият</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додани ин захираҳо</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истифода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баред</w:t>
      </w:r>
      <w:r w:rsidR="00007D50" w:rsidRPr="00CF0768">
        <w:rPr>
          <w:rFonts w:ascii="Times New Roman" w:hAnsi="Times New Roman" w:cs="Times New Roman"/>
          <w:color w:val="171717" w:themeColor="background2" w:themeShade="1A"/>
          <w:sz w:val="24"/>
          <w:szCs w:val="24"/>
          <w:lang w:val="tg-Cyrl-TJ"/>
        </w:rPr>
        <w:t>).</w:t>
      </w:r>
    </w:p>
    <w:p w:rsidR="00BD0968" w:rsidRPr="00CF0768" w:rsidRDefault="00BD0968" w:rsidP="00BD0968">
      <w:pPr>
        <w:rPr>
          <w:color w:val="171717" w:themeColor="background2" w:themeShade="1A"/>
          <w:lang w:val="tg-Cyrl-TJ"/>
        </w:rPr>
      </w:pPr>
    </w:p>
    <w:p w:rsidR="001F7072" w:rsidRPr="0060159C" w:rsidRDefault="001F7072" w:rsidP="001F7072">
      <w:pPr>
        <w:pStyle w:val="a5"/>
        <w:tabs>
          <w:tab w:val="left" w:pos="851"/>
        </w:tabs>
        <w:spacing w:line="240" w:lineRule="auto"/>
        <w:ind w:left="360"/>
        <w:jc w:val="both"/>
        <w:rPr>
          <w:rFonts w:ascii="Times New Roman Tj" w:hAnsi="Times New Roman Tj"/>
          <w:color w:val="171717" w:themeColor="background2" w:themeShade="1A"/>
          <w:sz w:val="24"/>
          <w:szCs w:val="24"/>
          <w:lang w:val="tg-Cyrl-TJ" w:eastAsia="en-US"/>
        </w:rPr>
      </w:pPr>
    </w:p>
    <w:tbl>
      <w:tblPr>
        <w:tblStyle w:val="ae"/>
        <w:tblW w:w="0" w:type="auto"/>
        <w:tblLook w:val="04A0" w:firstRow="1" w:lastRow="0" w:firstColumn="1" w:lastColumn="0" w:noHBand="0" w:noVBand="1"/>
      </w:tblPr>
      <w:tblGrid>
        <w:gridCol w:w="768"/>
        <w:gridCol w:w="3236"/>
        <w:gridCol w:w="5566"/>
      </w:tblGrid>
      <w:tr w:rsidR="001F7072" w:rsidRPr="0060159C" w:rsidTr="0060159C">
        <w:tc>
          <w:tcPr>
            <w:tcW w:w="768"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т/р</w:t>
            </w:r>
          </w:p>
        </w:tc>
        <w:tc>
          <w:tcPr>
            <w:tcW w:w="3236"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F05065"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w:t>
            </w:r>
            <w:r w:rsidR="001F7072" w:rsidRPr="00C04091">
              <w:rPr>
                <w:i/>
                <w:color w:val="171717" w:themeColor="background2" w:themeShade="1A"/>
                <w:sz w:val="24"/>
                <w:szCs w:val="24"/>
                <w:lang w:val="tg-Cyrl-TJ" w:eastAsia="en-US"/>
              </w:rPr>
              <w:t>о</w:t>
            </w:r>
          </w:p>
        </w:tc>
        <w:tc>
          <w:tcPr>
            <w:tcW w:w="5567"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F05065"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Шарҳ</w:t>
            </w:r>
          </w:p>
        </w:tc>
      </w:tr>
      <w:tr w:rsidR="001F7072" w:rsidRPr="00995999"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1</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инсонӣ</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Омузгорон,табибон,</w:t>
            </w:r>
            <w:r w:rsidR="00F05065" w:rsidRPr="00C04091">
              <w:rPr>
                <w:i/>
                <w:color w:val="171717" w:themeColor="background2" w:themeShade="1A"/>
                <w:sz w:val="24"/>
                <w:szCs w:val="24"/>
                <w:lang w:val="tg-Cyrl-TJ" w:eastAsia="en-US"/>
              </w:rPr>
              <w:t xml:space="preserve"> ҳ</w:t>
            </w:r>
            <w:r w:rsidRPr="00C04091">
              <w:rPr>
                <w:i/>
                <w:color w:val="171717" w:themeColor="background2" w:themeShade="1A"/>
                <w:sz w:val="24"/>
                <w:szCs w:val="24"/>
                <w:lang w:val="tg-Cyrl-TJ" w:eastAsia="en-US"/>
              </w:rPr>
              <w:t>унармандон,</w:t>
            </w:r>
            <w:r w:rsidR="00F05065" w:rsidRPr="00C04091">
              <w:rPr>
                <w:i/>
                <w:color w:val="171717" w:themeColor="background2" w:themeShade="1A"/>
                <w:sz w:val="24"/>
                <w:szCs w:val="24"/>
                <w:lang w:val="tg-Cyrl-TJ" w:eastAsia="en-US"/>
              </w:rPr>
              <w:t xml:space="preserve"> мутахассисони  соҳаи кишоварзӣ ва дигар соҳаҳ</w:t>
            </w:r>
            <w:r w:rsidRPr="00C04091">
              <w:rPr>
                <w:i/>
                <w:color w:val="171717" w:themeColor="background2" w:themeShade="1A"/>
                <w:sz w:val="24"/>
                <w:szCs w:val="24"/>
                <w:lang w:val="tg-Cyrl-TJ" w:eastAsia="en-US"/>
              </w:rPr>
              <w:t>о.</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60159C"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2</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молиявӣ</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Сармоягуз</w:t>
            </w:r>
            <w:r w:rsidR="00F05065" w:rsidRPr="00C04091">
              <w:rPr>
                <w:i/>
                <w:color w:val="171717" w:themeColor="background2" w:themeShade="1A"/>
                <w:sz w:val="24"/>
                <w:szCs w:val="24"/>
                <w:lang w:val="tg-Cyrl-TJ" w:eastAsia="en-US"/>
              </w:rPr>
              <w:t>ориҳои дохилӣ ва берунӣ</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60159C"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3</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w:t>
            </w:r>
            <w:r w:rsidR="001F7072" w:rsidRPr="00C04091">
              <w:rPr>
                <w:i/>
                <w:color w:val="171717" w:themeColor="background2" w:themeShade="1A"/>
                <w:sz w:val="24"/>
                <w:szCs w:val="24"/>
                <w:lang w:val="tg-Cyrl-TJ" w:eastAsia="en-US"/>
              </w:rPr>
              <w:t>ои таби</w:t>
            </w:r>
            <w:r w:rsidR="00BB71C7">
              <w:rPr>
                <w:i/>
                <w:color w:val="171717" w:themeColor="background2" w:themeShade="1A"/>
                <w:sz w:val="24"/>
                <w:szCs w:val="24"/>
                <w:lang w:val="tg-Cyrl-TJ" w:eastAsia="en-US"/>
              </w:rPr>
              <w:t>ӣ</w:t>
            </w:r>
          </w:p>
        </w:tc>
        <w:tc>
          <w:tcPr>
            <w:tcW w:w="5567"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Об, замин,маҳсулотҳои  хоҷагии  қишлоқ</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995999"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4</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физикӣ</w:t>
            </w:r>
            <w:r w:rsidR="001F7072" w:rsidRPr="00C04091">
              <w:rPr>
                <w:i/>
                <w:color w:val="171717" w:themeColor="background2" w:themeShade="1A"/>
                <w:sz w:val="24"/>
                <w:szCs w:val="24"/>
                <w:lang w:val="tg-Cyrl-TJ" w:eastAsia="en-US"/>
              </w:rPr>
              <w:t xml:space="preserve"> (инфрасохтор)</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МТМУ,МС</w:t>
            </w:r>
            <w:r w:rsidR="00F05065" w:rsidRPr="00C04091">
              <w:rPr>
                <w:i/>
                <w:color w:val="171717" w:themeColor="background2" w:themeShade="1A"/>
                <w:sz w:val="24"/>
                <w:szCs w:val="24"/>
                <w:lang w:val="tg-Cyrl-TJ" w:eastAsia="en-US"/>
              </w:rPr>
              <w:t xml:space="preserve">Д, </w:t>
            </w:r>
            <w:r w:rsidR="002C23A7">
              <w:rPr>
                <w:i/>
                <w:color w:val="171717" w:themeColor="background2" w:themeShade="1A"/>
                <w:sz w:val="24"/>
                <w:szCs w:val="24"/>
                <w:lang w:val="tg-Cyrl-TJ" w:eastAsia="en-US"/>
              </w:rPr>
              <w:t>Шабакаи</w:t>
            </w:r>
            <w:r w:rsidR="00F05065" w:rsidRPr="00C04091">
              <w:rPr>
                <w:i/>
                <w:color w:val="171717" w:themeColor="background2" w:themeShade="1A"/>
                <w:sz w:val="24"/>
                <w:szCs w:val="24"/>
                <w:lang w:val="tg-Cyrl-TJ" w:eastAsia="en-US"/>
              </w:rPr>
              <w:t xml:space="preserve">  барқ,</w:t>
            </w:r>
            <w:r w:rsidR="006F66A0">
              <w:rPr>
                <w:i/>
                <w:color w:val="171717" w:themeColor="background2" w:themeShade="1A"/>
                <w:sz w:val="24"/>
                <w:szCs w:val="24"/>
                <w:lang w:val="tg-Cyrl-TJ" w:eastAsia="en-US"/>
              </w:rPr>
              <w:t xml:space="preserve"> </w:t>
            </w:r>
            <w:r w:rsidR="00F05065" w:rsidRPr="00C04091">
              <w:rPr>
                <w:i/>
                <w:color w:val="171717" w:themeColor="background2" w:themeShade="1A"/>
                <w:sz w:val="24"/>
                <w:szCs w:val="24"/>
                <w:lang w:val="tg-Cyrl-TJ" w:eastAsia="en-US"/>
              </w:rPr>
              <w:t>мағозаҳ</w:t>
            </w:r>
            <w:r w:rsidRPr="00C04091">
              <w:rPr>
                <w:i/>
                <w:color w:val="171717" w:themeColor="background2" w:themeShade="1A"/>
                <w:sz w:val="24"/>
                <w:szCs w:val="24"/>
                <w:lang w:val="tg-Cyrl-TJ" w:eastAsia="en-US"/>
              </w:rPr>
              <w:t>о,</w:t>
            </w:r>
            <w:r w:rsidR="001C62D5" w:rsidRPr="00C04091">
              <w:rPr>
                <w:i/>
                <w:color w:val="171717" w:themeColor="background2" w:themeShade="1A"/>
                <w:sz w:val="24"/>
                <w:szCs w:val="24"/>
                <w:lang w:val="tg-Cyrl-TJ" w:eastAsia="en-US"/>
              </w:rPr>
              <w:t xml:space="preserve"> нуқтаи фуруши барқ, сехи сементблокбарорӣ, осиёб, сартарошхона</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bl>
    <w:p w:rsidR="00472D50" w:rsidRPr="001C62D5" w:rsidRDefault="00472D50" w:rsidP="00CF6550">
      <w:pPr>
        <w:pStyle w:val="8"/>
        <w:spacing w:line="240" w:lineRule="auto"/>
        <w:jc w:val="both"/>
        <w:rPr>
          <w:rFonts w:ascii="Times New Roman" w:hAnsi="Times New Roman" w:cs="Times New Roman"/>
          <w:b/>
          <w:bCs/>
          <w:color w:val="171717" w:themeColor="background2" w:themeShade="1A"/>
          <w:sz w:val="24"/>
          <w:szCs w:val="24"/>
          <w:lang w:val="tg-Cyrl-TJ"/>
        </w:rPr>
      </w:pPr>
    </w:p>
    <w:p w:rsidR="00007D50" w:rsidRPr="00CF0768" w:rsidRDefault="00CF6550" w:rsidP="00CF6550">
      <w:pPr>
        <w:pStyle w:val="8"/>
        <w:spacing w:line="240" w:lineRule="auto"/>
        <w:jc w:val="both"/>
        <w:rPr>
          <w:rFonts w:ascii="Times New Roman" w:hAnsi="Times New Roman" w:cs="Times New Roman"/>
          <w:color w:val="171717" w:themeColor="background2" w:themeShade="1A"/>
          <w:sz w:val="24"/>
          <w:szCs w:val="24"/>
          <w:lang w:val="tg-Cyrl-TJ"/>
        </w:rPr>
      </w:pPr>
      <w:r w:rsidRPr="00CF0768">
        <w:rPr>
          <w:rFonts w:ascii="Times New Roman" w:hAnsi="Times New Roman" w:cs="Times New Roman"/>
          <w:b/>
          <w:bCs/>
          <w:color w:val="171717" w:themeColor="background2" w:themeShade="1A"/>
          <w:sz w:val="24"/>
          <w:szCs w:val="24"/>
          <w:lang w:val="tg-Cyrl-TJ"/>
        </w:rPr>
        <w:t>VI</w:t>
      </w:r>
      <w:r w:rsidRPr="0060159C">
        <w:rPr>
          <w:rFonts w:ascii="Times New Roman" w:hAnsi="Times New Roman" w:cs="Times New Roman"/>
          <w:b/>
          <w:bCs/>
          <w:color w:val="171717" w:themeColor="background2" w:themeShade="1A"/>
          <w:sz w:val="24"/>
          <w:szCs w:val="24"/>
          <w:lang w:val="tg-Cyrl-TJ"/>
        </w:rPr>
        <w:t>.</w:t>
      </w:r>
      <w:r w:rsidRPr="00CF0768">
        <w:rPr>
          <w:rFonts w:ascii="Times New Roman" w:hAnsi="Times New Roman" w:cs="Times New Roman"/>
          <w:b/>
          <w:bCs/>
          <w:color w:val="171717" w:themeColor="background2" w:themeShade="1A"/>
          <w:sz w:val="24"/>
          <w:szCs w:val="24"/>
          <w:lang w:val="tg-Cyrl-TJ"/>
        </w:rPr>
        <w:t>Потенсиали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институтсионалии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ҷомеа</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ва</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роҳбарони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он.</w:t>
      </w:r>
      <w:r w:rsidR="006F66A0">
        <w:rPr>
          <w:rFonts w:ascii="Times New Roman" w:hAnsi="Times New Roman" w:cs="Times New Roman"/>
          <w:b/>
          <w:bCs/>
          <w:color w:val="171717" w:themeColor="background2" w:themeShade="1A"/>
          <w:sz w:val="24"/>
          <w:szCs w:val="24"/>
          <w:lang w:val="tg-Cyrl-TJ"/>
        </w:rPr>
        <w:t xml:space="preserve"> </w:t>
      </w:r>
      <w:r w:rsidR="00007D50" w:rsidRPr="00CF0768">
        <w:rPr>
          <w:rFonts w:ascii="Times New Roman" w:hAnsi="Times New Roman" w:cs="Times New Roman"/>
          <w:color w:val="171717" w:themeColor="background2" w:themeShade="1A"/>
          <w:sz w:val="24"/>
          <w:szCs w:val="24"/>
          <w:lang w:val="tg-Cyrl-TJ"/>
        </w:rPr>
        <w:t>(</w:t>
      </w:r>
      <w:r w:rsidR="005D1C00" w:rsidRPr="00CF0768">
        <w:rPr>
          <w:rFonts w:ascii="Times New Roman" w:hAnsi="Times New Roman" w:cs="Times New Roman"/>
          <w:color w:val="171717" w:themeColor="background2" w:themeShade="1A"/>
          <w:sz w:val="24"/>
          <w:szCs w:val="24"/>
          <w:lang w:val="tg-Cyrl-TJ"/>
        </w:rPr>
        <w:t>Нишондиҳандаҳои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иқтидори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институтсионалии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ва</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роҳбароникунуниро</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пешниҳод</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кунед. Меъёрҳои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роҳбарии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аъзоёни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ҷомеаро</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кунед</w:t>
      </w:r>
      <w:r w:rsidR="00007D50" w:rsidRPr="00CF0768">
        <w:rPr>
          <w:rFonts w:ascii="Times New Roman" w:hAnsi="Times New Roman" w:cs="Times New Roman"/>
          <w:color w:val="171717" w:themeColor="background2" w:themeShade="1A"/>
          <w:sz w:val="24"/>
          <w:szCs w:val="24"/>
          <w:lang w:val="tg-Cyrl-TJ"/>
        </w:rPr>
        <w:t>).</w:t>
      </w:r>
    </w:p>
    <w:p w:rsidR="00D83FB5" w:rsidRPr="00C04091" w:rsidRDefault="002C23A7" w:rsidP="00D83FB5">
      <w:pPr>
        <w:pStyle w:val="ad"/>
        <w:rPr>
          <w:rFonts w:ascii="Times New Roman" w:eastAsiaTheme="majorEastAsia" w:hAnsi="Times New Roman" w:cs="Times New Roman"/>
          <w:i/>
          <w:color w:val="171717" w:themeColor="background2" w:themeShade="1A"/>
          <w:sz w:val="24"/>
          <w:szCs w:val="24"/>
          <w:lang w:val="tg-Cyrl-TJ"/>
        </w:rPr>
      </w:pPr>
      <w:r>
        <w:rPr>
          <w:rFonts w:ascii="Times New Roman" w:eastAsiaTheme="majorEastAsia" w:hAnsi="Times New Roman" w:cs="Times New Roman"/>
          <w:i/>
          <w:color w:val="171717" w:themeColor="background2" w:themeShade="1A"/>
          <w:sz w:val="24"/>
          <w:szCs w:val="24"/>
          <w:lang w:val="tg-Cyrl-TJ"/>
        </w:rPr>
        <w:t>Дар  деҳ</w:t>
      </w:r>
      <w:r w:rsidR="00495AD8" w:rsidRPr="00C04091">
        <w:rPr>
          <w:rFonts w:ascii="Times New Roman" w:eastAsiaTheme="majorEastAsia" w:hAnsi="Times New Roman" w:cs="Times New Roman"/>
          <w:i/>
          <w:color w:val="171717" w:themeColor="background2" w:themeShade="1A"/>
          <w:sz w:val="24"/>
          <w:szCs w:val="24"/>
          <w:lang w:val="tg-Cyrl-TJ"/>
        </w:rPr>
        <w:t xml:space="preserve">аи  </w:t>
      </w:r>
      <w:r w:rsidR="0016366F">
        <w:rPr>
          <w:rFonts w:ascii="Times New Roman" w:eastAsiaTheme="majorEastAsia" w:hAnsi="Times New Roman" w:cs="Times New Roman"/>
          <w:i/>
          <w:color w:val="171717" w:themeColor="background2" w:themeShade="1A"/>
          <w:sz w:val="24"/>
          <w:szCs w:val="24"/>
          <w:lang w:val="tg-Cyrl-TJ"/>
        </w:rPr>
        <w:t>Баҳористон</w:t>
      </w:r>
      <w:r w:rsidR="00495AD8" w:rsidRPr="00C04091">
        <w:rPr>
          <w:rFonts w:ascii="Times New Roman" w:eastAsiaTheme="majorEastAsia" w:hAnsi="Times New Roman" w:cs="Times New Roman"/>
          <w:i/>
          <w:color w:val="171717" w:themeColor="background2" w:themeShade="1A"/>
          <w:sz w:val="24"/>
          <w:szCs w:val="24"/>
          <w:lang w:val="tg-Cyrl-TJ"/>
        </w:rPr>
        <w:t xml:space="preserve">  фаъолони маҳалла  дар  сохторҳои  идоракунандаи  сатҳи маҳал мутаҳ</w:t>
      </w:r>
      <w:r w:rsidR="00D83FB5" w:rsidRPr="00C04091">
        <w:rPr>
          <w:rFonts w:ascii="Times New Roman" w:eastAsiaTheme="majorEastAsia" w:hAnsi="Times New Roman" w:cs="Times New Roman"/>
          <w:i/>
          <w:color w:val="171717" w:themeColor="background2" w:themeShade="1A"/>
          <w:sz w:val="24"/>
          <w:szCs w:val="24"/>
          <w:lang w:val="tg-Cyrl-TJ"/>
        </w:rPr>
        <w:t>ид  г</w:t>
      </w:r>
      <w:r w:rsidR="00495AD8" w:rsidRPr="00C04091">
        <w:rPr>
          <w:rFonts w:ascii="Times New Roman" w:eastAsiaTheme="majorEastAsia" w:hAnsi="Times New Roman" w:cs="Times New Roman"/>
          <w:i/>
          <w:color w:val="171717" w:themeColor="background2" w:themeShade="1A"/>
          <w:sz w:val="24"/>
          <w:szCs w:val="24"/>
          <w:lang w:val="tg-Cyrl-TJ"/>
        </w:rPr>
        <w:t>ардида , сокинонро дар чорабиниҳои дастаҷамъона  баҳри  ободонии деҳа ва ҳалли мушкилотҳои мавҷ</w:t>
      </w:r>
      <w:r w:rsidR="00D83FB5" w:rsidRPr="00C04091">
        <w:rPr>
          <w:rFonts w:ascii="Times New Roman" w:eastAsiaTheme="majorEastAsia" w:hAnsi="Times New Roman" w:cs="Times New Roman"/>
          <w:i/>
          <w:color w:val="171717" w:themeColor="background2" w:themeShade="1A"/>
          <w:sz w:val="24"/>
          <w:szCs w:val="24"/>
          <w:lang w:val="tg-Cyrl-TJ"/>
        </w:rPr>
        <w:t>уда  сафарбар  менамояд.</w:t>
      </w:r>
    </w:p>
    <w:p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firstRow="1" w:lastRow="0" w:firstColumn="1" w:lastColumn="0" w:noHBand="0" w:noVBand="1"/>
      </w:tblPr>
      <w:tblGrid>
        <w:gridCol w:w="670"/>
        <w:gridCol w:w="2119"/>
        <w:gridCol w:w="2373"/>
        <w:gridCol w:w="4408"/>
      </w:tblGrid>
      <w:tr w:rsidR="00D83FB5" w:rsidRPr="0060159C" w:rsidTr="0060159C">
        <w:trPr>
          <w:trHeight w:val="698"/>
        </w:trPr>
        <w:tc>
          <w:tcPr>
            <w:tcW w:w="675"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Т/Р</w:t>
            </w:r>
          </w:p>
        </w:tc>
        <w:tc>
          <w:tcPr>
            <w:tcW w:w="1985"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2C23A7" w:rsidP="002C23A7">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Номгӯ</w:t>
            </w:r>
            <w:r w:rsidR="00495AD8" w:rsidRPr="00C04091">
              <w:rPr>
                <w:rFonts w:ascii="Times New Roman" w:hAnsi="Times New Roman" w:cs="Times New Roman"/>
                <w:i/>
                <w:color w:val="171717" w:themeColor="background2" w:themeShade="1A"/>
                <w:sz w:val="24"/>
                <w:szCs w:val="24"/>
              </w:rPr>
              <w:t>и</w:t>
            </w:r>
            <w:r w:rsidR="006F66A0">
              <w:rPr>
                <w:rFonts w:ascii="Times New Roman" w:hAnsi="Times New Roman" w:cs="Times New Roman"/>
                <w:i/>
                <w:color w:val="171717" w:themeColor="background2" w:themeShade="1A"/>
                <w:sz w:val="24"/>
                <w:szCs w:val="24"/>
                <w:lang w:val="tg-Cyrl-TJ"/>
              </w:rPr>
              <w:t xml:space="preserve"> </w:t>
            </w:r>
            <w:r w:rsidR="00495AD8" w:rsidRPr="00C04091">
              <w:rPr>
                <w:rFonts w:ascii="Times New Roman" w:hAnsi="Times New Roman" w:cs="Times New Roman"/>
                <w:i/>
                <w:color w:val="171717" w:themeColor="background2" w:themeShade="1A"/>
                <w:sz w:val="24"/>
                <w:szCs w:val="24"/>
              </w:rPr>
              <w:t>сохторҳои</w:t>
            </w:r>
            <w:r w:rsidR="006F66A0">
              <w:rPr>
                <w:rFonts w:ascii="Times New Roman" w:hAnsi="Times New Roman" w:cs="Times New Roman"/>
                <w:i/>
                <w:color w:val="171717" w:themeColor="background2" w:themeShade="1A"/>
                <w:sz w:val="24"/>
                <w:szCs w:val="24"/>
                <w:lang w:val="tg-Cyrl-TJ"/>
              </w:rPr>
              <w:t xml:space="preserve"> </w:t>
            </w:r>
            <w:r w:rsidR="00495AD8" w:rsidRPr="00C04091">
              <w:rPr>
                <w:rFonts w:ascii="Times New Roman" w:hAnsi="Times New Roman" w:cs="Times New Roman"/>
                <w:i/>
                <w:color w:val="171717" w:themeColor="background2" w:themeShade="1A"/>
                <w:sz w:val="24"/>
                <w:szCs w:val="24"/>
              </w:rPr>
              <w:t>инстит</w:t>
            </w:r>
            <w:r w:rsidR="00BB71C7">
              <w:rPr>
                <w:rFonts w:ascii="Times New Roman" w:hAnsi="Times New Roman" w:cs="Times New Roman"/>
                <w:i/>
                <w:color w:val="171717" w:themeColor="background2" w:themeShade="1A"/>
                <w:sz w:val="24"/>
                <w:szCs w:val="24"/>
                <w:lang w:val="tg-Cyrl-TJ"/>
              </w:rPr>
              <w:t>ут</w:t>
            </w:r>
            <w:r w:rsidR="00495AD8" w:rsidRPr="00C04091">
              <w:rPr>
                <w:rFonts w:ascii="Times New Roman" w:hAnsi="Times New Roman" w:cs="Times New Roman"/>
                <w:i/>
                <w:color w:val="171717" w:themeColor="background2" w:themeShade="1A"/>
                <w:sz w:val="24"/>
                <w:szCs w:val="24"/>
              </w:rPr>
              <w:t>сионалӣ</w:t>
            </w:r>
          </w:p>
        </w:tc>
        <w:tc>
          <w:tcPr>
            <w:tcW w:w="2410"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495AD8"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Мақсад ва ҳадафҳ</w:t>
            </w:r>
            <w:r w:rsidR="00D83FB5" w:rsidRPr="00C04091">
              <w:rPr>
                <w:rFonts w:ascii="Times New Roman" w:eastAsiaTheme="majorEastAsia" w:hAnsi="Times New Roman" w:cs="Times New Roman"/>
                <w:i/>
                <w:color w:val="171717" w:themeColor="background2" w:themeShade="1A"/>
                <w:sz w:val="24"/>
                <w:szCs w:val="24"/>
                <w:lang w:val="tg-Cyrl-TJ"/>
              </w:rPr>
              <w:t>о</w:t>
            </w:r>
          </w:p>
        </w:tc>
        <w:tc>
          <w:tcPr>
            <w:tcW w:w="4501"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6E679C"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Меъёрҳои идоракунӣ</w:t>
            </w:r>
          </w:p>
        </w:tc>
      </w:tr>
      <w:tr w:rsidR="00D83FB5" w:rsidRPr="00995999"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lastRenderedPageBreak/>
              <w:t>1</w:t>
            </w:r>
          </w:p>
        </w:tc>
        <w:tc>
          <w:tcPr>
            <w:tcW w:w="1985" w:type="dxa"/>
          </w:tcPr>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Кумитаи лоиҳавии деҳ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2410" w:type="dxa"/>
          </w:tcPr>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Таҳия ва пешниҳ</w:t>
            </w:r>
            <w:r w:rsidR="00D83FB5" w:rsidRPr="00C04091">
              <w:rPr>
                <w:rFonts w:ascii="Times New Roman" w:eastAsiaTheme="majorEastAsia" w:hAnsi="Times New Roman" w:cs="Times New Roman"/>
                <w:i/>
                <w:color w:val="171717" w:themeColor="background2" w:themeShade="1A"/>
                <w:sz w:val="24"/>
                <w:szCs w:val="24"/>
                <w:lang w:val="tg-Cyrl-TJ"/>
              </w:rPr>
              <w:t xml:space="preserve">оди </w:t>
            </w:r>
          </w:p>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       зерлоиҳаҳ</w:t>
            </w:r>
            <w:r w:rsidR="00D83FB5" w:rsidRPr="00C04091">
              <w:rPr>
                <w:rFonts w:ascii="Times New Roman" w:eastAsiaTheme="majorEastAsia" w:hAnsi="Times New Roman" w:cs="Times New Roman"/>
                <w:i/>
                <w:color w:val="171717" w:themeColor="background2" w:themeShade="1A"/>
                <w:sz w:val="24"/>
                <w:szCs w:val="24"/>
                <w:lang w:val="tg-Cyrl-TJ"/>
              </w:rPr>
              <w:t>о</w:t>
            </w:r>
          </w:p>
        </w:tc>
        <w:tc>
          <w:tcPr>
            <w:tcW w:w="4501"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50% -аъзоёни КЛД  </w:t>
            </w:r>
            <w:r w:rsidR="000740E6" w:rsidRPr="00C04091">
              <w:rPr>
                <w:rFonts w:ascii="Times New Roman" w:eastAsiaTheme="majorEastAsia" w:hAnsi="Times New Roman" w:cs="Times New Roman"/>
                <w:i/>
                <w:color w:val="171717" w:themeColor="background2" w:themeShade="1A"/>
                <w:sz w:val="24"/>
                <w:szCs w:val="24"/>
                <w:lang w:val="tg-Cyrl-TJ"/>
              </w:rPr>
              <w:t xml:space="preserve"> занон ва 50%- </w:t>
            </w:r>
            <w:r w:rsidR="006E679C" w:rsidRPr="00C04091">
              <w:rPr>
                <w:rFonts w:ascii="Times New Roman" w:eastAsiaTheme="majorEastAsia" w:hAnsi="Times New Roman" w:cs="Times New Roman"/>
                <w:i/>
                <w:color w:val="171717" w:themeColor="background2" w:themeShade="1A"/>
                <w:sz w:val="24"/>
                <w:szCs w:val="24"/>
                <w:lang w:val="tg-Cyrl-TJ"/>
              </w:rPr>
              <w:t>ҷ</w:t>
            </w:r>
            <w:r w:rsidR="00472D50" w:rsidRPr="00C04091">
              <w:rPr>
                <w:rFonts w:ascii="Times New Roman" w:eastAsiaTheme="majorEastAsia" w:hAnsi="Times New Roman" w:cs="Times New Roman"/>
                <w:i/>
                <w:color w:val="171717" w:themeColor="background2" w:themeShade="1A"/>
                <w:sz w:val="24"/>
                <w:szCs w:val="24"/>
                <w:lang w:val="tg-Cyrl-TJ"/>
              </w:rPr>
              <w:t>авонон мебошанд</w:t>
            </w:r>
            <w:r w:rsidR="006E679C" w:rsidRPr="00C04091">
              <w:rPr>
                <w:rFonts w:ascii="Times New Roman" w:eastAsiaTheme="majorEastAsia" w:hAnsi="Times New Roman" w:cs="Times New Roman"/>
                <w:i/>
                <w:color w:val="171717" w:themeColor="background2" w:themeShade="1A"/>
                <w:sz w:val="24"/>
                <w:szCs w:val="24"/>
                <w:lang w:val="tg-Cyrl-TJ"/>
              </w:rPr>
              <w:t>.</w:t>
            </w:r>
            <w:r w:rsidR="006F66A0">
              <w:rPr>
                <w:rFonts w:ascii="Times New Roman" w:eastAsiaTheme="majorEastAsia" w:hAnsi="Times New Roman" w:cs="Times New Roman"/>
                <w:i/>
                <w:color w:val="171717" w:themeColor="background2" w:themeShade="1A"/>
                <w:sz w:val="24"/>
                <w:szCs w:val="24"/>
                <w:lang w:val="tg-Cyrl-TJ"/>
              </w:rPr>
              <w:t xml:space="preserve"> </w:t>
            </w:r>
            <w:r w:rsidR="006E679C" w:rsidRPr="00C04091">
              <w:rPr>
                <w:rFonts w:ascii="Times New Roman" w:eastAsiaTheme="majorEastAsia" w:hAnsi="Times New Roman" w:cs="Times New Roman"/>
                <w:i/>
                <w:color w:val="171717" w:themeColor="background2" w:themeShade="1A"/>
                <w:sz w:val="24"/>
                <w:szCs w:val="24"/>
                <w:lang w:val="tg-Cyrl-TJ"/>
              </w:rPr>
              <w:t>Аъзоёни КЛД дар сафарбаркунии ҷомеъа,таҳияи ва пешниҳ</w:t>
            </w:r>
            <w:r w:rsidR="00472D50" w:rsidRPr="00C04091">
              <w:rPr>
                <w:rFonts w:ascii="Times New Roman" w:eastAsiaTheme="majorEastAsia" w:hAnsi="Times New Roman" w:cs="Times New Roman"/>
                <w:i/>
                <w:color w:val="171717" w:themeColor="background2" w:themeShade="1A"/>
                <w:sz w:val="24"/>
                <w:szCs w:val="24"/>
                <w:lang w:val="tg-Cyrl-TJ"/>
              </w:rPr>
              <w:t>оди</w:t>
            </w:r>
            <w:r w:rsidR="006E679C" w:rsidRPr="00C04091">
              <w:rPr>
                <w:rFonts w:ascii="Times New Roman" w:eastAsiaTheme="majorEastAsia" w:hAnsi="Times New Roman" w:cs="Times New Roman"/>
                <w:i/>
                <w:color w:val="171717" w:themeColor="background2" w:themeShade="1A"/>
                <w:sz w:val="24"/>
                <w:szCs w:val="24"/>
                <w:lang w:val="tg-Cyrl-TJ"/>
              </w:rPr>
              <w:t xml:space="preserve">  зерлоиҳаҳо нақши ҳ</w:t>
            </w:r>
            <w:r w:rsidRPr="00C04091">
              <w:rPr>
                <w:rFonts w:ascii="Times New Roman" w:eastAsiaTheme="majorEastAsia" w:hAnsi="Times New Roman" w:cs="Times New Roman"/>
                <w:i/>
                <w:color w:val="171717" w:themeColor="background2" w:themeShade="1A"/>
                <w:sz w:val="24"/>
                <w:szCs w:val="24"/>
                <w:lang w:val="tg-Cyrl-TJ"/>
              </w:rPr>
              <w:t>алкунанда доранд.</w:t>
            </w:r>
          </w:p>
        </w:tc>
      </w:tr>
      <w:tr w:rsidR="00D83FB5" w:rsidRPr="00995999"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2</w:t>
            </w:r>
          </w:p>
        </w:tc>
        <w:tc>
          <w:tcPr>
            <w:tcW w:w="1985"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Нозирони  ҷ</w:t>
            </w:r>
            <w:r w:rsidR="00D83FB5" w:rsidRPr="00C04091">
              <w:rPr>
                <w:rFonts w:ascii="Times New Roman" w:eastAsiaTheme="majorEastAsia" w:hAnsi="Times New Roman" w:cs="Times New Roman"/>
                <w:i/>
                <w:color w:val="171717" w:themeColor="background2" w:themeShade="1A"/>
                <w:sz w:val="24"/>
                <w:szCs w:val="24"/>
                <w:lang w:val="tg-Cyrl-TJ"/>
              </w:rPr>
              <w:t>авон</w:t>
            </w:r>
          </w:p>
        </w:tc>
        <w:tc>
          <w:tcPr>
            <w:tcW w:w="2410"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Назорат ва баҳодиҳии рафти амалшавии зерлоиҳ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Рафти амалишавии зерлоиҳаҳоро арзёбӣ  намуда  ба  ҷомеа ҳисобот медиҳ</w:t>
            </w:r>
            <w:r w:rsidR="00D83FB5" w:rsidRPr="00C04091">
              <w:rPr>
                <w:rFonts w:ascii="Times New Roman" w:eastAsiaTheme="majorEastAsia" w:hAnsi="Times New Roman" w:cs="Times New Roman"/>
                <w:i/>
                <w:color w:val="171717" w:themeColor="background2" w:themeShade="1A"/>
                <w:sz w:val="24"/>
                <w:szCs w:val="24"/>
                <w:lang w:val="tg-Cyrl-TJ"/>
              </w:rPr>
              <w:t>анд</w:t>
            </w:r>
          </w:p>
        </w:tc>
      </w:tr>
      <w:tr w:rsidR="00D83FB5" w:rsidRPr="00995999"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3</w:t>
            </w:r>
          </w:p>
        </w:tc>
        <w:tc>
          <w:tcPr>
            <w:tcW w:w="198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Кумитаи занон </w:t>
            </w:r>
          </w:p>
        </w:tc>
        <w:tc>
          <w:tcPr>
            <w:tcW w:w="2410"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Сафарбар намудани зан</w:t>
            </w:r>
            <w:r w:rsidR="006E679C" w:rsidRPr="00C04091">
              <w:rPr>
                <w:rFonts w:ascii="Times New Roman" w:eastAsiaTheme="majorEastAsia" w:hAnsi="Times New Roman" w:cs="Times New Roman"/>
                <w:i/>
                <w:color w:val="171717" w:themeColor="background2" w:themeShade="1A"/>
                <w:sz w:val="24"/>
                <w:szCs w:val="24"/>
                <w:lang w:val="tg-Cyrl-TJ"/>
              </w:rPr>
              <w:t>он дар идоракуни ва ободонии маҳ</w:t>
            </w:r>
            <w:r w:rsidRPr="00C04091">
              <w:rPr>
                <w:rFonts w:ascii="Times New Roman" w:eastAsiaTheme="majorEastAsia" w:hAnsi="Times New Roman" w:cs="Times New Roman"/>
                <w:i/>
                <w:color w:val="171717" w:themeColor="background2" w:themeShade="1A"/>
                <w:sz w:val="24"/>
                <w:szCs w:val="24"/>
                <w:lang w:val="tg-Cyrl-TJ"/>
              </w:rPr>
              <w:t>ал</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Оид ба мушкилотҳои  ҷавондухтарони  деҳа масъалагузорӣ намуда,дар ҳалли масъалаҳ</w:t>
            </w:r>
            <w:r w:rsidR="00D83FB5" w:rsidRPr="00C04091">
              <w:rPr>
                <w:rFonts w:ascii="Times New Roman" w:eastAsiaTheme="majorEastAsia" w:hAnsi="Times New Roman" w:cs="Times New Roman"/>
                <w:i/>
                <w:color w:val="171717" w:themeColor="background2" w:themeShade="1A"/>
                <w:sz w:val="24"/>
                <w:szCs w:val="24"/>
                <w:lang w:val="tg-Cyrl-TJ"/>
              </w:rPr>
              <w:t>ои  пайдошуда иштирок менамоянд.</w:t>
            </w:r>
          </w:p>
        </w:tc>
      </w:tr>
      <w:tr w:rsidR="00D83FB5" w:rsidRPr="00995999" w:rsidTr="000A7A7F">
        <w:trPr>
          <w:trHeight w:val="73"/>
        </w:trPr>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5</w:t>
            </w:r>
          </w:p>
        </w:tc>
        <w:tc>
          <w:tcPr>
            <w:tcW w:w="1985"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Кумитаи маҳ</w:t>
            </w:r>
            <w:r w:rsidR="00D83FB5" w:rsidRPr="00C04091">
              <w:rPr>
                <w:rFonts w:ascii="Times New Roman" w:eastAsiaTheme="majorEastAsia" w:hAnsi="Times New Roman" w:cs="Times New Roman"/>
                <w:i/>
                <w:color w:val="171717" w:themeColor="background2" w:themeShade="1A"/>
                <w:sz w:val="24"/>
                <w:szCs w:val="24"/>
                <w:lang w:val="tg-Cyrl-TJ"/>
              </w:rPr>
              <w:t>алла</w:t>
            </w:r>
          </w:p>
        </w:tc>
        <w:tc>
          <w:tcPr>
            <w:tcW w:w="2410"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Идоракунии умумии деҳ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Нақшаи идоракунии деҳ</w:t>
            </w:r>
            <w:r w:rsidR="00472D50" w:rsidRPr="00C04091">
              <w:rPr>
                <w:rFonts w:ascii="Times New Roman" w:eastAsiaTheme="majorEastAsia" w:hAnsi="Times New Roman" w:cs="Times New Roman"/>
                <w:i/>
                <w:color w:val="171717" w:themeColor="background2" w:themeShade="1A"/>
                <w:sz w:val="24"/>
                <w:szCs w:val="24"/>
                <w:lang w:val="tg-Cyrl-TJ"/>
              </w:rPr>
              <w:t>аро тарти</w:t>
            </w:r>
            <w:r w:rsidRPr="00C04091">
              <w:rPr>
                <w:rFonts w:ascii="Times New Roman" w:eastAsiaTheme="majorEastAsia" w:hAnsi="Times New Roman" w:cs="Times New Roman"/>
                <w:i/>
                <w:color w:val="171717" w:themeColor="background2" w:themeShade="1A"/>
                <w:sz w:val="24"/>
                <w:szCs w:val="24"/>
                <w:lang w:val="tg-Cyrl-TJ"/>
              </w:rPr>
              <w:t>б медиҳ</w:t>
            </w:r>
            <w:r w:rsidR="00472D50" w:rsidRPr="00C04091">
              <w:rPr>
                <w:rFonts w:ascii="Times New Roman" w:eastAsiaTheme="majorEastAsia" w:hAnsi="Times New Roman" w:cs="Times New Roman"/>
                <w:i/>
                <w:color w:val="171717" w:themeColor="background2" w:themeShade="1A"/>
                <w:sz w:val="24"/>
                <w:szCs w:val="24"/>
                <w:lang w:val="tg-Cyrl-TJ"/>
              </w:rPr>
              <w:t>ад</w:t>
            </w:r>
            <w:r w:rsidR="00D83FB5" w:rsidRPr="00C04091">
              <w:rPr>
                <w:rFonts w:ascii="Times New Roman" w:eastAsiaTheme="majorEastAsia" w:hAnsi="Times New Roman" w:cs="Times New Roman"/>
                <w:i/>
                <w:color w:val="171717" w:themeColor="background2" w:themeShade="1A"/>
                <w:sz w:val="24"/>
                <w:szCs w:val="24"/>
                <w:lang w:val="tg-Cyrl-TJ"/>
              </w:rPr>
              <w:t>.</w:t>
            </w:r>
            <w:r w:rsidRPr="00C04091">
              <w:rPr>
                <w:rFonts w:ascii="Times New Roman" w:eastAsiaTheme="majorEastAsia" w:hAnsi="Times New Roman" w:cs="Times New Roman"/>
                <w:i/>
                <w:color w:val="171717" w:themeColor="background2" w:themeShade="1A"/>
                <w:sz w:val="24"/>
                <w:szCs w:val="24"/>
                <w:lang w:val="tg-Cyrl-TJ"/>
              </w:rPr>
              <w:t>Фаъолиятҳои деҳавиро дар асоси нақша ба танзим дароварда, аҳолии маҳ</w:t>
            </w:r>
            <w:r w:rsidR="00472D50" w:rsidRPr="00C04091">
              <w:rPr>
                <w:rFonts w:ascii="Times New Roman" w:eastAsiaTheme="majorEastAsia" w:hAnsi="Times New Roman" w:cs="Times New Roman"/>
                <w:i/>
                <w:color w:val="171717" w:themeColor="background2" w:themeShade="1A"/>
                <w:sz w:val="24"/>
                <w:szCs w:val="24"/>
                <w:lang w:val="tg-Cyrl-TJ"/>
              </w:rPr>
              <w:t>алларо д</w:t>
            </w:r>
            <w:r w:rsidR="00D83FB5" w:rsidRPr="00C04091">
              <w:rPr>
                <w:rFonts w:ascii="Times New Roman" w:eastAsiaTheme="majorEastAsia" w:hAnsi="Times New Roman" w:cs="Times New Roman"/>
                <w:i/>
                <w:color w:val="171717" w:themeColor="background2" w:themeShade="1A"/>
                <w:sz w:val="24"/>
                <w:szCs w:val="24"/>
                <w:lang w:val="tg-Cyrl-TJ"/>
              </w:rPr>
              <w:t xml:space="preserve">ар </w:t>
            </w:r>
            <w:r w:rsidRPr="00C04091">
              <w:rPr>
                <w:rFonts w:ascii="Times New Roman" w:eastAsiaTheme="majorEastAsia" w:hAnsi="Times New Roman" w:cs="Times New Roman"/>
                <w:i/>
                <w:color w:val="171717" w:themeColor="background2" w:themeShade="1A"/>
                <w:sz w:val="24"/>
                <w:szCs w:val="24"/>
                <w:lang w:val="tg-Cyrl-TJ"/>
              </w:rPr>
              <w:t>ҳалли масъалаҳои деҳавӣ</w:t>
            </w:r>
            <w:r w:rsidR="00472D50" w:rsidRPr="00C04091">
              <w:rPr>
                <w:rFonts w:ascii="Times New Roman" w:eastAsiaTheme="majorEastAsia" w:hAnsi="Times New Roman" w:cs="Times New Roman"/>
                <w:i/>
                <w:color w:val="171717" w:themeColor="background2" w:themeShade="1A"/>
                <w:sz w:val="24"/>
                <w:szCs w:val="24"/>
                <w:lang w:val="tg-Cyrl-TJ"/>
              </w:rPr>
              <w:t xml:space="preserve"> сафарбарбар менамояд</w:t>
            </w:r>
            <w:r w:rsidR="00D83FB5" w:rsidRPr="00C04091">
              <w:rPr>
                <w:rFonts w:ascii="Times New Roman" w:eastAsiaTheme="majorEastAsia" w:hAnsi="Times New Roman" w:cs="Times New Roman"/>
                <w:i/>
                <w:color w:val="171717" w:themeColor="background2" w:themeShade="1A"/>
                <w:sz w:val="24"/>
                <w:szCs w:val="24"/>
                <w:lang w:val="tg-Cyrl-TJ"/>
              </w:rPr>
              <w:t>.</w:t>
            </w:r>
          </w:p>
        </w:tc>
      </w:tr>
      <w:tr w:rsidR="005207D9" w:rsidRPr="00995999" w:rsidTr="000A7A7F">
        <w:trPr>
          <w:trHeight w:val="73"/>
        </w:trPr>
        <w:tc>
          <w:tcPr>
            <w:tcW w:w="675" w:type="dxa"/>
          </w:tcPr>
          <w:p w:rsidR="005207D9" w:rsidRPr="00C04091" w:rsidRDefault="005207D9"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6</w:t>
            </w:r>
          </w:p>
        </w:tc>
        <w:tc>
          <w:tcPr>
            <w:tcW w:w="1985" w:type="dxa"/>
          </w:tcPr>
          <w:p w:rsidR="005207D9"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Хоҷагиҳои деҳқонӣ</w:t>
            </w:r>
          </w:p>
        </w:tc>
        <w:tc>
          <w:tcPr>
            <w:tcW w:w="2410" w:type="dxa"/>
          </w:tcPr>
          <w:p w:rsidR="005207D9"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Фаъолиятҳои кишоварзӣ</w:t>
            </w:r>
          </w:p>
        </w:tc>
        <w:tc>
          <w:tcPr>
            <w:tcW w:w="4501" w:type="dxa"/>
          </w:tcPr>
          <w:p w:rsidR="005207D9" w:rsidRPr="00C04091" w:rsidRDefault="00BD096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hAnsi="Times New Roman" w:cs="Times New Roman"/>
                <w:i/>
                <w:iCs/>
                <w:color w:val="171717" w:themeColor="background2" w:themeShade="1A"/>
                <w:sz w:val="24"/>
                <w:szCs w:val="24"/>
                <w:lang w:val="tg-Cyrl-TJ"/>
              </w:rPr>
              <w:t>Ташкили корҳои саҳроӣ, таъмини ҷойҳои корӣ ва пардохти музди меҳнати кормандон</w:t>
            </w:r>
          </w:p>
        </w:tc>
      </w:tr>
    </w:tbl>
    <w:p w:rsidR="005207D9" w:rsidRPr="0060159C" w:rsidRDefault="005207D9" w:rsidP="00D83FB5">
      <w:pPr>
        <w:rPr>
          <w:color w:val="171717" w:themeColor="background2" w:themeShade="1A"/>
          <w:lang w:val="tg-Cyrl-TJ"/>
        </w:rPr>
      </w:pPr>
    </w:p>
    <w:p w:rsidR="00421D23" w:rsidRPr="0060159C"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VII.Дараҷае,</w:t>
      </w:r>
      <w:r w:rsidR="006F66A0">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ки</w:t>
      </w:r>
      <w:r w:rsidR="006F66A0">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 xml:space="preserve"> ҷомеа дар пойдории натиҷаҳои лоиҳа иштирок мекунад.</w:t>
      </w:r>
      <w:r w:rsidR="006F66A0">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rsidR="00BD0968" w:rsidRPr="0060159C" w:rsidRDefault="00BD0968" w:rsidP="00BD0968">
      <w:pPr>
        <w:rPr>
          <w:color w:val="171717" w:themeColor="background2" w:themeShade="1A"/>
          <w:lang w:val="tg-Cyrl-TJ"/>
        </w:rPr>
      </w:pPr>
    </w:p>
    <w:p w:rsidR="00421D23" w:rsidRPr="00BA603D"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BA603D">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60159C" w:rsidRDefault="00BD0968"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p>
    <w:p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6F66A0">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rsidR="005207D9" w:rsidRPr="002C23A7" w:rsidRDefault="005207D9" w:rsidP="005207D9">
      <w:pPr>
        <w:rPr>
          <w:i/>
          <w:color w:val="171717" w:themeColor="background2" w:themeShade="1A"/>
          <w:lang w:val="tg-Cyrl-TJ"/>
        </w:rPr>
      </w:pPr>
    </w:p>
    <w:p w:rsidR="00421D23" w:rsidRPr="002C23A7" w:rsidRDefault="005207D9" w:rsidP="00421D23">
      <w:pPr>
        <w:rPr>
          <w:rFonts w:ascii="Times New Roman" w:hAnsi="Times New Roman" w:cs="Times New Roman"/>
          <w:i/>
          <w:color w:val="171717" w:themeColor="background2" w:themeShade="1A"/>
          <w:sz w:val="24"/>
          <w:szCs w:val="24"/>
        </w:rPr>
      </w:pPr>
      <w:r w:rsidRPr="002C23A7">
        <w:rPr>
          <w:rFonts w:ascii="Times New Roman" w:hAnsi="Times New Roman" w:cs="Times New Roman"/>
          <w:i/>
          <w:color w:val="171717" w:themeColor="background2" w:themeShade="1A"/>
          <w:sz w:val="24"/>
          <w:szCs w:val="24"/>
        </w:rPr>
        <w:t>Лои</w:t>
      </w:r>
      <w:r w:rsidR="00495AD8" w:rsidRPr="002C23A7">
        <w:rPr>
          <w:rFonts w:ascii="Times New Roman" w:hAnsi="Times New Roman" w:cs="Times New Roman"/>
          <w:i/>
          <w:color w:val="171717" w:themeColor="background2" w:themeShade="1A"/>
          <w:sz w:val="24"/>
          <w:szCs w:val="24"/>
        </w:rPr>
        <w:t>ҳаҳ</w:t>
      </w:r>
      <w:r w:rsidRPr="002C23A7">
        <w:rPr>
          <w:rFonts w:ascii="Times New Roman" w:hAnsi="Times New Roman" w:cs="Times New Roman"/>
          <w:i/>
          <w:color w:val="171717" w:themeColor="background2" w:themeShade="1A"/>
          <w:sz w:val="24"/>
          <w:szCs w:val="24"/>
        </w:rPr>
        <w:t>ои</w:t>
      </w:r>
      <w:r w:rsidR="006F66A0">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амалишуда таи  ду соли  гузашта</w:t>
      </w:r>
      <w:r w:rsidR="00E64CE5">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мав</w:t>
      </w:r>
      <w:r w:rsidR="00495AD8" w:rsidRPr="002C23A7">
        <w:rPr>
          <w:rFonts w:ascii="Times New Roman" w:hAnsi="Times New Roman" w:cs="Times New Roman"/>
          <w:i/>
          <w:color w:val="171717" w:themeColor="background2" w:themeShade="1A"/>
          <w:sz w:val="24"/>
          <w:szCs w:val="24"/>
        </w:rPr>
        <w:t>ҷ</w:t>
      </w:r>
      <w:r w:rsidRPr="002C23A7">
        <w:rPr>
          <w:rFonts w:ascii="Times New Roman" w:hAnsi="Times New Roman" w:cs="Times New Roman"/>
          <w:i/>
          <w:color w:val="171717" w:themeColor="background2" w:themeShade="1A"/>
          <w:sz w:val="24"/>
          <w:szCs w:val="24"/>
        </w:rPr>
        <w:t>уд</w:t>
      </w:r>
      <w:r w:rsidR="00E64CE5">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набуданд.</w:t>
      </w:r>
    </w:p>
    <w:p w:rsidR="00007D50" w:rsidRPr="00E64CE5" w:rsidRDefault="009E16E5" w:rsidP="009E16E5">
      <w:pPr>
        <w:pStyle w:val="8"/>
        <w:spacing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color w:val="171717" w:themeColor="background2" w:themeShade="1A"/>
          <w:sz w:val="24"/>
          <w:szCs w:val="24"/>
          <w:lang w:val="en-US"/>
        </w:rPr>
        <w:t>IX</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Муайян</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кардани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нер</w:t>
      </w:r>
      <w:r w:rsidRPr="0060159C">
        <w:rPr>
          <w:rFonts w:ascii="Times New Roman" w:hAnsi="Times New Roman" w:cs="Times New Roman"/>
          <w:b/>
          <w:bCs/>
          <w:color w:val="171717" w:themeColor="background2" w:themeShade="1A"/>
          <w:sz w:val="24"/>
          <w:szCs w:val="24"/>
          <w:lang w:val="tg-Cyrl-TJ"/>
        </w:rPr>
        <w:t>ӯ</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ва на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ши ма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омоти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окимияти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ма</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w:t>
      </w:r>
      <w:r w:rsidRPr="0060159C">
        <w:rPr>
          <w:rFonts w:ascii="Times New Roman" w:hAnsi="Times New Roman" w:cs="Times New Roman"/>
          <w:b/>
          <w:bCs/>
          <w:color w:val="171717" w:themeColor="background2" w:themeShade="1A"/>
          <w:sz w:val="24"/>
          <w:szCs w:val="24"/>
          <w:lang w:val="tg-Cyrl-TJ"/>
        </w:rPr>
        <w:t>ӣ</w:t>
      </w:r>
      <w:r w:rsidRPr="0060159C">
        <w:rPr>
          <w:rFonts w:ascii="Times New Roman" w:hAnsi="Times New Roman" w:cs="Times New Roman"/>
          <w:b/>
          <w:bCs/>
          <w:color w:val="171717" w:themeColor="background2" w:themeShade="1A"/>
          <w:sz w:val="24"/>
          <w:szCs w:val="24"/>
        </w:rPr>
        <w:t xml:space="preserve"> дар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мушкилоти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ҷ</w:t>
      </w:r>
      <w:r w:rsidRPr="0060159C">
        <w:rPr>
          <w:rFonts w:ascii="Times New Roman" w:hAnsi="Times New Roman" w:cs="Times New Roman"/>
          <w:b/>
          <w:bCs/>
          <w:color w:val="171717" w:themeColor="background2" w:themeShade="1A"/>
          <w:sz w:val="24"/>
          <w:szCs w:val="24"/>
        </w:rPr>
        <w:t>амъият.</w:t>
      </w:r>
      <w:r w:rsidR="00E64CE5">
        <w:rPr>
          <w:rFonts w:ascii="Times New Roman" w:hAnsi="Times New Roman" w:cs="Times New Roman"/>
          <w:b/>
          <w:bCs/>
          <w:color w:val="171717" w:themeColor="background2" w:themeShade="1A"/>
          <w:sz w:val="24"/>
          <w:szCs w:val="24"/>
          <w:lang w:val="tg-Cyrl-TJ"/>
        </w:rPr>
        <w:t xml:space="preserve"> </w:t>
      </w:r>
      <w:r w:rsidR="00007D50" w:rsidRPr="00E64CE5">
        <w:rPr>
          <w:rFonts w:ascii="Times New Roman" w:hAnsi="Times New Roman" w:cs="Times New Roman"/>
          <w:color w:val="171717" w:themeColor="background2" w:themeShade="1A"/>
          <w:sz w:val="24"/>
          <w:szCs w:val="24"/>
          <w:lang w:val="tg-Cyrl-TJ"/>
        </w:rPr>
        <w:t>(</w:t>
      </w:r>
      <w:r w:rsidRPr="00E64CE5">
        <w:rPr>
          <w:rFonts w:ascii="Times New Roman" w:hAnsi="Times New Roman" w:cs="Times New Roman"/>
          <w:color w:val="171717" w:themeColor="background2" w:themeShade="1A"/>
          <w:sz w:val="24"/>
          <w:szCs w:val="24"/>
          <w:lang w:val="tg-Cyrl-TJ"/>
        </w:rPr>
        <w:t>Инъикоси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андешаи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сокинон дар бораи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иқтидори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мақомоти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маҳаллӣ, ҷойгоҳ</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ва</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нақши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онҳо дар ҳалли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мушкилоти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иҷтимоӣ</w:t>
      </w:r>
      <w:r w:rsidR="00007D50" w:rsidRPr="00E64CE5">
        <w:rPr>
          <w:rFonts w:ascii="Times New Roman" w:hAnsi="Times New Roman" w:cs="Times New Roman"/>
          <w:color w:val="171717" w:themeColor="background2" w:themeShade="1A"/>
          <w:sz w:val="24"/>
          <w:szCs w:val="24"/>
          <w:lang w:val="tg-Cyrl-TJ"/>
        </w:rPr>
        <w:t>).</w:t>
      </w:r>
    </w:p>
    <w:p w:rsidR="00DF6908" w:rsidRPr="00257402" w:rsidRDefault="002C23A7"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имояи </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у</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у</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у манфиат</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ои  </w:t>
      </w:r>
      <w:r w:rsidR="00495AD8" w:rsidRPr="00257402">
        <w:rPr>
          <w:i/>
          <w:color w:val="171717" w:themeColor="background2" w:themeShade="1A"/>
          <w:sz w:val="24"/>
          <w:szCs w:val="24"/>
          <w:lang w:val="tg-Cyrl-TJ" w:eastAsia="en-US"/>
        </w:rPr>
        <w:t>аҳолии деҳ</w:t>
      </w:r>
      <w:r w:rsidR="00DF6908" w:rsidRPr="00257402">
        <w:rPr>
          <w:i/>
          <w:color w:val="171717" w:themeColor="background2" w:themeShade="1A"/>
          <w:sz w:val="24"/>
          <w:szCs w:val="24"/>
          <w:lang w:val="tg-Cyrl-TJ" w:eastAsia="en-US"/>
        </w:rPr>
        <w:t xml:space="preserve">а дар доираи  </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онун</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ои амалкунандаи</w:t>
      </w:r>
    </w:p>
    <w:p w:rsidR="00DF6908" w:rsidRPr="00257402" w:rsidRDefault="001C0CA3" w:rsidP="00C04091">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ҷ</w:t>
      </w:r>
      <w:r w:rsidR="002C23A7">
        <w:rPr>
          <w:i/>
          <w:color w:val="171717" w:themeColor="background2" w:themeShade="1A"/>
          <w:sz w:val="24"/>
          <w:szCs w:val="24"/>
          <w:lang w:val="tg-Cyrl-TJ" w:eastAsia="en-US"/>
        </w:rPr>
        <w:t>ӯ</w:t>
      </w:r>
      <w:r w:rsidR="00DF6908" w:rsidRPr="00257402">
        <w:rPr>
          <w:i/>
          <w:color w:val="171717" w:themeColor="background2" w:themeShade="1A"/>
          <w:sz w:val="24"/>
          <w:szCs w:val="24"/>
          <w:lang w:val="tg-Cyrl-TJ" w:eastAsia="en-US"/>
        </w:rPr>
        <w:t>м</w:t>
      </w:r>
      <w:r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урии То</w:t>
      </w:r>
      <w:r w:rsidRPr="00257402">
        <w:rPr>
          <w:i/>
          <w:color w:val="171717" w:themeColor="background2" w:themeShade="1A"/>
          <w:sz w:val="24"/>
          <w:szCs w:val="24"/>
          <w:lang w:val="tg-Cyrl-TJ" w:eastAsia="en-US"/>
        </w:rPr>
        <w:t>ҷ</w:t>
      </w:r>
      <w:r w:rsidR="00DF6908" w:rsidRPr="00257402">
        <w:rPr>
          <w:i/>
          <w:color w:val="171717" w:themeColor="background2" w:themeShade="1A"/>
          <w:sz w:val="24"/>
          <w:szCs w:val="24"/>
          <w:lang w:val="tg-Cyrl-TJ" w:eastAsia="en-US"/>
        </w:rPr>
        <w:t>икистон</w:t>
      </w:r>
    </w:p>
    <w:p w:rsidR="00DF6908" w:rsidRPr="00257402" w:rsidRDefault="00DF6908"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Мусоидат намудан дар амалисозии на</w:t>
      </w:r>
      <w:r w:rsidR="001C0CA3" w:rsidRPr="00257402">
        <w:rPr>
          <w:i/>
          <w:color w:val="171717" w:themeColor="background2" w:themeShade="1A"/>
          <w:sz w:val="24"/>
          <w:szCs w:val="24"/>
          <w:lang w:val="tg-Cyrl-TJ" w:eastAsia="en-US"/>
        </w:rPr>
        <w:t>қ</w:t>
      </w:r>
      <w:r w:rsidRPr="00257402">
        <w:rPr>
          <w:i/>
          <w:color w:val="171717" w:themeColor="background2" w:themeShade="1A"/>
          <w:sz w:val="24"/>
          <w:szCs w:val="24"/>
          <w:lang w:val="tg-Cyrl-TJ" w:eastAsia="en-US"/>
        </w:rPr>
        <w:t>ша ва фаъолият</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ои сокинон дар самти</w:t>
      </w:r>
    </w:p>
    <w:p w:rsidR="00DF6908" w:rsidRPr="00257402" w:rsidRDefault="00DF6908" w:rsidP="002C23A7">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lastRenderedPageBreak/>
        <w:t>ободон</w:t>
      </w:r>
      <w:r w:rsidR="001C0CA3" w:rsidRPr="00257402">
        <w:rPr>
          <w:i/>
          <w:color w:val="171717" w:themeColor="background2" w:themeShade="1A"/>
          <w:sz w:val="24"/>
          <w:szCs w:val="24"/>
          <w:lang w:val="tg-Cyrl-TJ" w:eastAsia="en-US"/>
        </w:rPr>
        <w:t>ӣ</w:t>
      </w:r>
      <w:r w:rsidRPr="00257402">
        <w:rPr>
          <w:i/>
          <w:color w:val="171717" w:themeColor="background2" w:themeShade="1A"/>
          <w:sz w:val="24"/>
          <w:szCs w:val="24"/>
          <w:lang w:val="tg-Cyrl-TJ" w:eastAsia="en-US"/>
        </w:rPr>
        <w:t xml:space="preserve"> ва созандаг</w:t>
      </w:r>
      <w:r w:rsidR="001C0CA3" w:rsidRPr="00257402">
        <w:rPr>
          <w:i/>
          <w:color w:val="171717" w:themeColor="background2" w:themeShade="1A"/>
          <w:sz w:val="24"/>
          <w:szCs w:val="24"/>
          <w:lang w:val="tg-Cyrl-TJ" w:eastAsia="en-US"/>
        </w:rPr>
        <w:t xml:space="preserve">ӣ </w:t>
      </w:r>
      <w:r w:rsidRPr="00257402">
        <w:rPr>
          <w:i/>
          <w:color w:val="171717" w:themeColor="background2" w:themeShade="1A"/>
          <w:sz w:val="24"/>
          <w:szCs w:val="24"/>
          <w:lang w:val="tg-Cyrl-TJ" w:eastAsia="en-US"/>
        </w:rPr>
        <w:t>(та</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 xml:space="preserve">ияи </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у</w:t>
      </w:r>
      <w:r w:rsidR="001C0CA3" w:rsidRPr="00257402">
        <w:rPr>
          <w:i/>
          <w:color w:val="171717" w:themeColor="background2" w:themeShade="1A"/>
          <w:sz w:val="24"/>
          <w:szCs w:val="24"/>
          <w:lang w:val="tg-Cyrl-TJ" w:eastAsia="en-US"/>
        </w:rPr>
        <w:t>ҷҷ</w:t>
      </w:r>
      <w:r w:rsidRPr="00257402">
        <w:rPr>
          <w:i/>
          <w:color w:val="171717" w:themeColor="background2" w:themeShade="1A"/>
          <w:sz w:val="24"/>
          <w:szCs w:val="24"/>
          <w:lang w:val="tg-Cyrl-TJ" w:eastAsia="en-US"/>
        </w:rPr>
        <w:t>ат</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о,</w:t>
      </w:r>
      <w:r w:rsidR="001C0CA3" w:rsidRPr="00257402">
        <w:rPr>
          <w:i/>
          <w:color w:val="171717" w:themeColor="background2" w:themeShade="1A"/>
          <w:sz w:val="24"/>
          <w:szCs w:val="24"/>
          <w:lang w:val="tg-Cyrl-TJ" w:eastAsia="en-US"/>
        </w:rPr>
        <w:t>ҷ</w:t>
      </w:r>
      <w:r w:rsidRPr="00257402">
        <w:rPr>
          <w:i/>
          <w:color w:val="171717" w:themeColor="background2" w:themeShade="1A"/>
          <w:sz w:val="24"/>
          <w:szCs w:val="24"/>
          <w:lang w:val="tg-Cyrl-TJ" w:eastAsia="en-US"/>
        </w:rPr>
        <w:t>удо намудани замин,</w:t>
      </w:r>
      <w:r w:rsidR="001C0CA3" w:rsidRPr="00257402">
        <w:rPr>
          <w:i/>
          <w:color w:val="171717" w:themeColor="background2" w:themeShade="1A"/>
          <w:sz w:val="24"/>
          <w:szCs w:val="24"/>
          <w:lang w:val="tg-Cyrl-TJ" w:eastAsia="en-US"/>
        </w:rPr>
        <w:t>ҷ</w:t>
      </w:r>
      <w:r w:rsidRPr="00257402">
        <w:rPr>
          <w:i/>
          <w:color w:val="171717" w:themeColor="background2" w:themeShade="1A"/>
          <w:sz w:val="24"/>
          <w:szCs w:val="24"/>
          <w:lang w:val="tg-Cyrl-TJ" w:eastAsia="en-US"/>
        </w:rPr>
        <w:t xml:space="preserve">удо намудани </w:t>
      </w:r>
      <w:r w:rsidR="001C0CA3" w:rsidRPr="00257402">
        <w:rPr>
          <w:i/>
          <w:color w:val="171717" w:themeColor="background2" w:themeShade="1A"/>
          <w:sz w:val="24"/>
          <w:szCs w:val="24"/>
          <w:lang w:val="tg-Cyrl-TJ" w:eastAsia="en-US"/>
        </w:rPr>
        <w:t>қ</w:t>
      </w:r>
      <w:r w:rsidRPr="00257402">
        <w:rPr>
          <w:i/>
          <w:color w:val="171717" w:themeColor="background2" w:themeShade="1A"/>
          <w:sz w:val="24"/>
          <w:szCs w:val="24"/>
          <w:lang w:val="tg-Cyrl-TJ" w:eastAsia="en-US"/>
        </w:rPr>
        <w:t>арз</w:t>
      </w:r>
      <w:r w:rsidR="001C0CA3" w:rsidRPr="00257402">
        <w:rPr>
          <w:i/>
          <w:color w:val="171717" w:themeColor="background2" w:themeShade="1A"/>
          <w:sz w:val="24"/>
          <w:szCs w:val="24"/>
          <w:lang w:val="tg-Cyrl-TJ" w:eastAsia="en-US"/>
        </w:rPr>
        <w:t>ҳ</w:t>
      </w:r>
      <w:r w:rsidR="002C23A7">
        <w:rPr>
          <w:i/>
          <w:color w:val="171717" w:themeColor="background2" w:themeShade="1A"/>
          <w:sz w:val="24"/>
          <w:szCs w:val="24"/>
          <w:lang w:val="tg-Cyrl-TJ" w:eastAsia="en-US"/>
        </w:rPr>
        <w:t xml:space="preserve">ои   </w:t>
      </w:r>
      <w:r w:rsidRPr="00257402">
        <w:rPr>
          <w:i/>
          <w:color w:val="171717" w:themeColor="background2" w:themeShade="1A"/>
          <w:sz w:val="24"/>
          <w:szCs w:val="24"/>
          <w:lang w:val="tg-Cyrl-TJ" w:eastAsia="en-US"/>
        </w:rPr>
        <w:t>имтиёзнок)</w:t>
      </w:r>
    </w:p>
    <w:p w:rsidR="00421D23" w:rsidRPr="00257402" w:rsidRDefault="00C04091"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Ҷ</w:t>
      </w:r>
      <w:r w:rsidR="00DF6908" w:rsidRPr="00257402">
        <w:rPr>
          <w:i/>
          <w:color w:val="171717" w:themeColor="background2" w:themeShade="1A"/>
          <w:sz w:val="24"/>
          <w:szCs w:val="24"/>
          <w:lang w:val="tg-Cyrl-TJ" w:eastAsia="en-US"/>
        </w:rPr>
        <w:t>алби ша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рвандон дар та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ия ва </w:t>
      </w:r>
      <w:r w:rsidR="001C0CA3"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 xml:space="preserve">абули </w:t>
      </w:r>
      <w:r w:rsidR="001C0CA3"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арор</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ои сат</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и ма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ал </w:t>
      </w: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ED0EB8">
      <w:pPr>
        <w:rPr>
          <w:color w:val="171717" w:themeColor="background2" w:themeShade="1A"/>
          <w:lang w:val="tg-Cyrl-TJ"/>
        </w:rPr>
      </w:pPr>
    </w:p>
    <w:p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E64CE5">
        <w:rPr>
          <w:rFonts w:ascii="Times New Roman" w:hAnsi="Times New Roman" w:cs="Times New Roman"/>
          <w:b/>
          <w:bCs/>
          <w:sz w:val="24"/>
          <w:szCs w:val="24"/>
          <w:lang w:val="tg-Cyrl-TJ"/>
        </w:rPr>
        <w:t xml:space="preserve"> </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DF6908" w:rsidRPr="00DF6908" w:rsidRDefault="00DF6908" w:rsidP="004D7C75">
      <w:pPr>
        <w:rPr>
          <w:rFonts w:ascii="Palatino Linotype" w:hAnsi="Palatino Linotype"/>
          <w:sz w:val="24"/>
          <w:szCs w:val="24"/>
          <w:lang w:val="tg-Cyrl-TJ"/>
        </w:rPr>
      </w:pPr>
    </w:p>
    <w:p w:rsidR="004D7C75" w:rsidRPr="00E64CE5" w:rsidRDefault="004D7C75" w:rsidP="004D7C75">
      <w:pPr>
        <w:rPr>
          <w:rFonts w:ascii="Times New Roman" w:hAnsi="Times New Roman" w:cs="Times New Roman"/>
          <w:i/>
          <w:sz w:val="24"/>
          <w:szCs w:val="24"/>
        </w:rPr>
      </w:pPr>
      <w:r w:rsidRPr="00257402">
        <w:rPr>
          <w:rFonts w:ascii="Palatino Linotype" w:hAnsi="Palatino Linotype"/>
          <w:i/>
          <w:sz w:val="24"/>
          <w:szCs w:val="24"/>
        </w:rPr>
        <w:t>А</w:t>
      </w:r>
      <w:r w:rsidRPr="00E64CE5">
        <w:rPr>
          <w:rFonts w:ascii="Times New Roman" w:hAnsi="Times New Roman" w:cs="Times New Roman"/>
          <w:i/>
          <w:sz w:val="24"/>
          <w:szCs w:val="24"/>
        </w:rPr>
        <w:t>)Бо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захираҳои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дохилии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ҷомеа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Таҳлил</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баҳодиҳ</w:t>
      </w:r>
      <w:r w:rsidRPr="00E64CE5">
        <w:rPr>
          <w:rFonts w:ascii="Times New Roman" w:hAnsi="Times New Roman" w:cs="Times New Roman"/>
          <w:i/>
          <w:sz w:val="24"/>
          <w:szCs w:val="24"/>
          <w:lang w:val="tg-Cyrl-TJ"/>
        </w:rPr>
        <w:t>ӣ</w:t>
      </w:r>
      <w:r w:rsidRPr="00E64CE5">
        <w:rPr>
          <w:rFonts w:ascii="Times New Roman" w:hAnsi="Times New Roman" w:cs="Times New Roman"/>
          <w:i/>
          <w:sz w:val="24"/>
          <w:szCs w:val="24"/>
        </w:rPr>
        <w:t xml:space="preserve"> ба захи</w:t>
      </w:r>
      <w:r w:rsidR="00453457" w:rsidRPr="00E64CE5">
        <w:rPr>
          <w:rFonts w:ascii="Times New Roman" w:hAnsi="Times New Roman" w:cs="Times New Roman"/>
          <w:i/>
          <w:sz w:val="24"/>
          <w:szCs w:val="24"/>
        </w:rPr>
        <w:t>раҳои</w:t>
      </w:r>
      <w:r w:rsidR="00E64CE5" w:rsidRPr="00E64CE5">
        <w:rPr>
          <w:rFonts w:ascii="Times New Roman" w:hAnsi="Times New Roman" w:cs="Times New Roman"/>
          <w:i/>
          <w:sz w:val="24"/>
          <w:szCs w:val="24"/>
          <w:lang w:val="tg-Cyrl-TJ"/>
        </w:rPr>
        <w:t xml:space="preserve"> </w:t>
      </w:r>
      <w:r w:rsidR="00453457" w:rsidRPr="00E64CE5">
        <w:rPr>
          <w:rFonts w:ascii="Times New Roman" w:hAnsi="Times New Roman" w:cs="Times New Roman"/>
          <w:i/>
          <w:sz w:val="24"/>
          <w:szCs w:val="24"/>
        </w:rPr>
        <w:t>дохилии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деҳа;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Муайян</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мушкилоте, ки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ҷалби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захираҳои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дохил</w:t>
      </w:r>
      <w:r w:rsidRPr="00E64CE5">
        <w:rPr>
          <w:rFonts w:ascii="Times New Roman" w:hAnsi="Times New Roman" w:cs="Times New Roman"/>
          <w:i/>
          <w:sz w:val="24"/>
          <w:szCs w:val="24"/>
          <w:lang w:val="tg-Cyrl-TJ"/>
        </w:rPr>
        <w:t>ӣ</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имкони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иҷро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дошта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бошанд.</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Таҳияи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н</w:t>
      </w:r>
      <w:r w:rsidR="002C23A7" w:rsidRPr="00E64CE5">
        <w:rPr>
          <w:rFonts w:ascii="Times New Roman" w:hAnsi="Times New Roman" w:cs="Times New Roman"/>
          <w:i/>
          <w:sz w:val="24"/>
          <w:szCs w:val="24"/>
        </w:rPr>
        <w:t>ақшаи</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харҷнома</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оид ба амалҳои</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мӯ</w:t>
      </w:r>
      <w:r w:rsidRPr="00E64CE5">
        <w:rPr>
          <w:rFonts w:ascii="Times New Roman" w:hAnsi="Times New Roman" w:cs="Times New Roman"/>
          <w:i/>
          <w:sz w:val="24"/>
          <w:szCs w:val="24"/>
        </w:rPr>
        <w:t>штараки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ҷомеа;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Вобаста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шахсони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масъул дар иҷроимасъалаҳои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ҳалталаб; (хариди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масолеҳи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зарӯрӣ, ҷалби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қувваи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кор</w:t>
      </w:r>
      <w:r w:rsidRPr="00E64CE5">
        <w:rPr>
          <w:rFonts w:ascii="Times New Roman" w:hAnsi="Times New Roman" w:cs="Times New Roman"/>
          <w:i/>
          <w:sz w:val="24"/>
          <w:szCs w:val="24"/>
          <w:lang w:val="tg-Cyrl-TJ"/>
        </w:rPr>
        <w:t>ӣ</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ғайра);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Иҷрои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корҳои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 xml:space="preserve">сохтмонӣ, </w:t>
      </w:r>
      <w:r w:rsidR="00E64CE5" w:rsidRPr="00E64CE5">
        <w:rPr>
          <w:rFonts w:ascii="Times New Roman" w:hAnsi="Times New Roman" w:cs="Times New Roman"/>
          <w:i/>
          <w:sz w:val="24"/>
          <w:szCs w:val="24"/>
        </w:rPr>
        <w:t>к</w:t>
      </w:r>
      <w:r w:rsidR="00E64CE5" w:rsidRPr="00E64CE5">
        <w:rPr>
          <w:rFonts w:ascii="Times New Roman" w:hAnsi="Times New Roman" w:cs="Times New Roman"/>
          <w:i/>
          <w:sz w:val="24"/>
          <w:szCs w:val="24"/>
          <w:lang w:val="tg-Cyrl-TJ"/>
        </w:rPr>
        <w:t>а</w:t>
      </w:r>
      <w:r w:rsidRPr="00E64CE5">
        <w:rPr>
          <w:rFonts w:ascii="Times New Roman" w:hAnsi="Times New Roman" w:cs="Times New Roman"/>
          <w:i/>
          <w:sz w:val="24"/>
          <w:szCs w:val="24"/>
        </w:rPr>
        <w:t>ндан, сохтан, васл кардан 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дигар</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амалҳо;</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 xml:space="preserve">Назорат, баҳодиҳӣвақабулииншоотилоиҳавӣ. </w:t>
      </w:r>
    </w:p>
    <w:p w:rsidR="004D7C75" w:rsidRPr="00E64CE5" w:rsidRDefault="004D7C75" w:rsidP="004D7C75">
      <w:pPr>
        <w:rPr>
          <w:rFonts w:ascii="Times New Roman" w:hAnsi="Times New Roman" w:cs="Times New Roman"/>
          <w:i/>
          <w:sz w:val="24"/>
          <w:szCs w:val="24"/>
        </w:rPr>
      </w:pPr>
      <w:r w:rsidRPr="00E64CE5">
        <w:rPr>
          <w:rFonts w:ascii="Times New Roman" w:hAnsi="Times New Roman" w:cs="Times New Roman"/>
          <w:i/>
          <w:sz w:val="24"/>
          <w:szCs w:val="24"/>
        </w:rPr>
        <w:t>Б) Боҷалбисармоягузориҳоиберуна</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Муайян</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эҳтиёҷоти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афзалиятнок (дараҷаиаввал);</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Таҳияи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нақшаи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харҷнома дар асоси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пешниҳоди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зерлоиҳавӣ;</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Вобаста</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шахсони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масъул</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оид ба таҳияи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пешниҳоди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зерлоиҳавӣ;</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Пайдо</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сармоягузор (донор)-и эҳтимолӣ;</w:t>
      </w:r>
    </w:p>
    <w:p w:rsidR="00421D23" w:rsidRPr="00E64CE5" w:rsidRDefault="00421D23" w:rsidP="00421D23">
      <w:pPr>
        <w:rPr>
          <w:rFonts w:ascii="Times New Roman" w:hAnsi="Times New Roman" w:cs="Times New Roman"/>
        </w:rPr>
      </w:pPr>
    </w:p>
    <w:p w:rsidR="002F06E8" w:rsidRPr="00C04091" w:rsidRDefault="002F06E8" w:rsidP="002F06E8">
      <w:pPr>
        <w:pStyle w:val="8"/>
        <w:keepLines w:val="0"/>
        <w:spacing w:before="0" w:line="240" w:lineRule="auto"/>
        <w:jc w:val="both"/>
        <w:rPr>
          <w:rFonts w:ascii="Times New Roman" w:hAnsi="Times New Roman" w:cs="Times New Roman"/>
          <w:color w:val="auto"/>
          <w:sz w:val="24"/>
          <w:szCs w:val="24"/>
          <w:lang w:val="tg-Cyrl-TJ"/>
        </w:rPr>
      </w:pPr>
      <w:r w:rsidRPr="00C04091">
        <w:rPr>
          <w:rFonts w:ascii="Times New Roman" w:hAnsi="Times New Roman" w:cs="Times New Roman"/>
          <w:b/>
          <w:bCs/>
          <w:color w:val="auto"/>
          <w:sz w:val="24"/>
          <w:szCs w:val="24"/>
          <w:lang w:val="en-US"/>
        </w:rPr>
        <w:t>XI</w:t>
      </w:r>
      <w:r w:rsidRPr="00C04091">
        <w:rPr>
          <w:rFonts w:ascii="Times New Roman" w:hAnsi="Times New Roman" w:cs="Times New Roman"/>
          <w:b/>
          <w:bCs/>
          <w:color w:val="auto"/>
          <w:sz w:val="24"/>
          <w:szCs w:val="24"/>
          <w:lang w:val="tg-Cyrl-TJ"/>
        </w:rPr>
        <w:t>.Таҳлили умумӣ ва хулосаҳои тадқиқот. Мутобиқати ин ҷомеа ба меъёрҳои интихоб.</w:t>
      </w:r>
      <w:r w:rsidR="00E64CE5">
        <w:rPr>
          <w:rFonts w:ascii="Times New Roman" w:hAnsi="Times New Roman" w:cs="Times New Roman"/>
          <w:b/>
          <w:bCs/>
          <w:color w:val="auto"/>
          <w:sz w:val="24"/>
          <w:szCs w:val="24"/>
          <w:lang w:val="tg-Cyrl-TJ"/>
        </w:rPr>
        <w:t xml:space="preserve"> </w:t>
      </w:r>
      <w:r w:rsidRPr="00C04091">
        <w:rPr>
          <w:rFonts w:ascii="Times New Roman" w:hAnsi="Times New Roman" w:cs="Times New Roman"/>
          <w:color w:val="auto"/>
          <w:sz w:val="24"/>
          <w:szCs w:val="24"/>
          <w:lang w:val="tg-Cyrl-TJ"/>
        </w:rPr>
        <w:t>(Барои ҳама бахшҳои тадқиқот хулосаҳо диҳед).</w:t>
      </w:r>
    </w:p>
    <w:p w:rsidR="00DF6908" w:rsidRPr="00C04091" w:rsidRDefault="00DF6908" w:rsidP="00DF6908">
      <w:pPr>
        <w:spacing w:line="240" w:lineRule="auto"/>
        <w:ind w:firstLine="708"/>
        <w:jc w:val="both"/>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Деҳаи </w:t>
      </w:r>
      <w:r w:rsidR="00C04091" w:rsidRPr="00C04091">
        <w:rPr>
          <w:rFonts w:ascii="Times New Roman" w:hAnsi="Times New Roman" w:cs="Times New Roman"/>
          <w:i/>
          <w:sz w:val="24"/>
          <w:szCs w:val="24"/>
          <w:lang w:val="tg-Cyrl-TJ"/>
        </w:rPr>
        <w:t xml:space="preserve"> </w:t>
      </w:r>
      <w:r w:rsidR="0020604B">
        <w:rPr>
          <w:rFonts w:ascii="Times New Roman" w:hAnsi="Times New Roman" w:cs="Times New Roman"/>
          <w:i/>
          <w:sz w:val="24"/>
          <w:szCs w:val="24"/>
          <w:lang w:val="tg-Cyrl-TJ"/>
        </w:rPr>
        <w:t>Баҳористон</w:t>
      </w:r>
      <w:r w:rsidR="00C04091" w:rsidRPr="00C04091">
        <w:rPr>
          <w:rFonts w:ascii="Times New Roman" w:hAnsi="Times New Roman" w:cs="Times New Roman"/>
          <w:i/>
          <w:sz w:val="24"/>
          <w:szCs w:val="24"/>
          <w:lang w:val="tg-Cyrl-TJ"/>
        </w:rPr>
        <w:t xml:space="preserve"> </w:t>
      </w:r>
      <w:r w:rsidRPr="00C04091">
        <w:rPr>
          <w:rFonts w:ascii="Times New Roman" w:hAnsi="Times New Roman" w:cs="Times New Roman"/>
          <w:i/>
          <w:sz w:val="24"/>
          <w:szCs w:val="24"/>
          <w:lang w:val="tg-Cyrl-TJ"/>
        </w:rPr>
        <w:t>ма</w:t>
      </w:r>
      <w:r w:rsidR="00815AA2" w:rsidRPr="00C04091">
        <w:rPr>
          <w:rFonts w:ascii="Times New Roman" w:hAnsi="Times New Roman" w:cs="Times New Roman"/>
          <w:i/>
          <w:sz w:val="24"/>
          <w:szCs w:val="24"/>
          <w:lang w:val="tg-Cyrl-TJ"/>
        </w:rPr>
        <w:t>р</w:t>
      </w:r>
      <w:r w:rsidRPr="00C04091">
        <w:rPr>
          <w:rFonts w:ascii="Times New Roman" w:hAnsi="Times New Roman" w:cs="Times New Roman"/>
          <w:i/>
          <w:sz w:val="24"/>
          <w:szCs w:val="24"/>
          <w:lang w:val="tg-Cyrl-TJ"/>
        </w:rPr>
        <w:t xml:space="preserve">кази ҷамоати </w:t>
      </w:r>
      <w:r w:rsidR="00EA65DD">
        <w:rPr>
          <w:rFonts w:ascii="Times New Roman" w:hAnsi="Times New Roman" w:cs="Times New Roman"/>
          <w:i/>
          <w:sz w:val="24"/>
          <w:szCs w:val="24"/>
          <w:lang w:val="tg-Cyrl-TJ"/>
        </w:rPr>
        <w:t>деҳоти</w:t>
      </w:r>
      <w:r w:rsidR="0020604B">
        <w:rPr>
          <w:rFonts w:ascii="Times New Roman" w:hAnsi="Times New Roman" w:cs="Times New Roman"/>
          <w:i/>
          <w:sz w:val="24"/>
          <w:szCs w:val="24"/>
          <w:lang w:val="tg-Cyrl-TJ"/>
        </w:rPr>
        <w:t xml:space="preserve"> Ватан</w:t>
      </w:r>
      <w:r w:rsidR="00C04091" w:rsidRPr="00C04091">
        <w:rPr>
          <w:rFonts w:ascii="Times New Roman" w:hAnsi="Times New Roman" w:cs="Times New Roman"/>
          <w:i/>
          <w:sz w:val="24"/>
          <w:szCs w:val="24"/>
          <w:lang w:val="tg-Cyrl-TJ"/>
        </w:rPr>
        <w:t xml:space="preserve"> </w:t>
      </w:r>
      <w:r w:rsidR="00412B8D" w:rsidRPr="00C04091">
        <w:rPr>
          <w:rFonts w:ascii="Times New Roman" w:hAnsi="Times New Roman" w:cs="Times New Roman"/>
          <w:i/>
          <w:sz w:val="24"/>
          <w:szCs w:val="24"/>
          <w:lang w:val="tg-Cyrl-TJ"/>
        </w:rPr>
        <w:t>дуртар</w:t>
      </w:r>
      <w:r w:rsidR="00E64CE5">
        <w:rPr>
          <w:rFonts w:ascii="Times New Roman" w:hAnsi="Times New Roman" w:cs="Times New Roman"/>
          <w:i/>
          <w:sz w:val="24"/>
          <w:szCs w:val="24"/>
          <w:lang w:val="tg-Cyrl-TJ"/>
        </w:rPr>
        <w:t xml:space="preserve"> </w:t>
      </w:r>
      <w:r w:rsidR="00412B8D" w:rsidRPr="00C04091">
        <w:rPr>
          <w:rFonts w:ascii="Times New Roman" w:hAnsi="Times New Roman" w:cs="Times New Roman"/>
          <w:i/>
          <w:sz w:val="24"/>
          <w:szCs w:val="24"/>
          <w:lang w:val="tg-Cyrl-TJ"/>
        </w:rPr>
        <w:t>ҷ</w:t>
      </w:r>
      <w:r w:rsidRPr="00C04091">
        <w:rPr>
          <w:rFonts w:ascii="Times New Roman" w:hAnsi="Times New Roman" w:cs="Times New Roman"/>
          <w:i/>
          <w:sz w:val="24"/>
          <w:szCs w:val="24"/>
          <w:lang w:val="tg-Cyrl-TJ"/>
        </w:rPr>
        <w:t>ойгир мебошад. аз ин ҳисоб иншоотҳои инфросохторӣ</w:t>
      </w:r>
      <w:r w:rsidR="00551548" w:rsidRPr="00C04091">
        <w:rPr>
          <w:rFonts w:ascii="Times New Roman" w:hAnsi="Times New Roman" w:cs="Times New Roman"/>
          <w:i/>
          <w:sz w:val="24"/>
          <w:szCs w:val="24"/>
          <w:lang w:val="tg-Cyrl-TJ"/>
        </w:rPr>
        <w:t xml:space="preserve"> ба монанди м</w:t>
      </w:r>
      <w:r w:rsidR="00BB71C7">
        <w:rPr>
          <w:rFonts w:ascii="Times New Roman" w:hAnsi="Times New Roman" w:cs="Times New Roman"/>
          <w:i/>
          <w:sz w:val="24"/>
          <w:szCs w:val="24"/>
          <w:lang w:val="tg-Cyrl-TJ"/>
        </w:rPr>
        <w:t>уассисаи таълимӣ</w:t>
      </w:r>
      <w:r w:rsidR="00551548" w:rsidRPr="00C04091">
        <w:rPr>
          <w:rFonts w:ascii="Times New Roman" w:hAnsi="Times New Roman" w:cs="Times New Roman"/>
          <w:i/>
          <w:sz w:val="24"/>
          <w:szCs w:val="24"/>
          <w:lang w:val="tg-Cyrl-TJ"/>
        </w:rPr>
        <w:t xml:space="preserve"> ва</w:t>
      </w:r>
      <w:r w:rsidRPr="00C04091">
        <w:rPr>
          <w:rFonts w:ascii="Times New Roman" w:hAnsi="Times New Roman" w:cs="Times New Roman"/>
          <w:i/>
          <w:sz w:val="24"/>
          <w:szCs w:val="24"/>
          <w:lang w:val="tg-Cyrl-TJ"/>
        </w:rPr>
        <w:t xml:space="preserve"> барқ кору фаъолият доранд.  Қайд кардан зарур аст, ки иншоотҳои номбаршуда баъди хизмати солҳои тӯлонӣ баъзе корношоям ва </w:t>
      </w:r>
      <w:r w:rsidR="00551548" w:rsidRPr="00C04091">
        <w:rPr>
          <w:rFonts w:ascii="Times New Roman" w:hAnsi="Times New Roman" w:cs="Times New Roman"/>
          <w:i/>
          <w:sz w:val="24"/>
          <w:szCs w:val="24"/>
          <w:lang w:val="tg-Cyrl-TJ"/>
        </w:rPr>
        <w:t>қ</w:t>
      </w:r>
      <w:r w:rsidRPr="00C04091">
        <w:rPr>
          <w:rFonts w:ascii="Times New Roman" w:hAnsi="Times New Roman" w:cs="Times New Roman"/>
          <w:i/>
          <w:sz w:val="24"/>
          <w:szCs w:val="24"/>
          <w:lang w:val="tg-Cyrl-TJ"/>
        </w:rPr>
        <w:t>исмати дигар таъмирталаб гардидаанд..</w:t>
      </w:r>
    </w:p>
    <w:p w:rsidR="00DF6908" w:rsidRPr="00C04091" w:rsidRDefault="0022523C" w:rsidP="00DF6908">
      <w:pPr>
        <w:spacing w:line="240" w:lineRule="auto"/>
        <w:rPr>
          <w:rFonts w:ascii="Palatino Linotype" w:hAnsi="Palatino Linotype" w:cs="Times New Roman"/>
          <w:bCs/>
          <w:iCs/>
          <w:sz w:val="24"/>
          <w:szCs w:val="24"/>
          <w:lang w:val="tg-Cyrl-TJ"/>
        </w:rPr>
      </w:pPr>
      <w:r w:rsidRPr="00C04091">
        <w:rPr>
          <w:rFonts w:ascii="Palatino Linotype" w:hAnsi="Palatino Linotype"/>
          <w:iCs/>
          <w:sz w:val="24"/>
          <w:szCs w:val="24"/>
          <w:lang w:val="tg-Cyrl-TJ"/>
        </w:rPr>
        <w:t>I.</w:t>
      </w:r>
      <w:r w:rsidR="00DF6908" w:rsidRPr="00C04091">
        <w:rPr>
          <w:rFonts w:ascii="Palatino Linotype" w:hAnsi="Palatino Linotype" w:cs="Times New Roman"/>
          <w:bCs/>
          <w:iCs/>
          <w:sz w:val="24"/>
          <w:szCs w:val="24"/>
          <w:lang w:val="tg-Cyrl-TJ"/>
        </w:rPr>
        <w:t xml:space="preserve">Таҳлили сатҳи зиндагонии аҳолии </w:t>
      </w:r>
      <w:r w:rsidRPr="00C04091">
        <w:rPr>
          <w:rFonts w:ascii="Palatino Linotype" w:hAnsi="Palatino Linotype" w:cs="Times New Roman"/>
          <w:bCs/>
          <w:iCs/>
          <w:sz w:val="24"/>
          <w:szCs w:val="24"/>
          <w:lang w:val="tg-Cyrl-TJ"/>
        </w:rPr>
        <w:t xml:space="preserve">деҳаи </w:t>
      </w:r>
      <w:r w:rsidR="0020604B">
        <w:rPr>
          <w:rFonts w:ascii="Palatino Linotype" w:hAnsi="Palatino Linotype" w:cs="Times New Roman"/>
          <w:bCs/>
          <w:iCs/>
          <w:sz w:val="24"/>
          <w:szCs w:val="24"/>
          <w:lang w:val="tg-Cyrl-TJ"/>
        </w:rPr>
        <w:t>Баҳористон</w:t>
      </w:r>
    </w:p>
    <w:p w:rsidR="00DF6908" w:rsidRPr="00C04091" w:rsidRDefault="0022523C" w:rsidP="00DF6908">
      <w:pPr>
        <w:spacing w:line="240" w:lineRule="auto"/>
        <w:rPr>
          <w:rFonts w:ascii="Times New Roman" w:hAnsi="Times New Roman" w:cs="Times New Roman"/>
          <w:bCs/>
          <w:i/>
          <w:sz w:val="24"/>
          <w:szCs w:val="24"/>
          <w:lang w:val="tg-Cyrl-TJ"/>
        </w:rPr>
      </w:pPr>
      <w:r w:rsidRPr="00C04091">
        <w:rPr>
          <w:rFonts w:ascii="Palatino Linotype" w:hAnsi="Palatino Linotype" w:cs="Times New Roman"/>
          <w:bCs/>
          <w:i/>
          <w:sz w:val="24"/>
          <w:szCs w:val="24"/>
          <w:lang w:val="tg-Cyrl-TJ"/>
        </w:rPr>
        <w:t>1.</w:t>
      </w:r>
      <w:r w:rsidR="00DF6908" w:rsidRPr="00C04091">
        <w:rPr>
          <w:rFonts w:ascii="Palatino Linotype" w:hAnsi="Palatino Linotype" w:cs="Times New Roman"/>
          <w:bCs/>
          <w:i/>
          <w:sz w:val="24"/>
          <w:szCs w:val="24"/>
          <w:lang w:val="tg-Cyrl-TJ"/>
        </w:rPr>
        <w:t>1</w:t>
      </w:r>
      <w:r w:rsidR="00DF6908" w:rsidRPr="00C04091">
        <w:rPr>
          <w:rFonts w:ascii="Palatino Linotype" w:hAnsi="Palatino Linotype" w:cs="Times New Roman"/>
          <w:bCs/>
          <w:i/>
          <w:sz w:val="24"/>
          <w:szCs w:val="24"/>
          <w:lang w:val="tg-Cyrl-TJ"/>
        </w:rPr>
        <w:tab/>
      </w:r>
      <w:r w:rsidR="00DF6908" w:rsidRPr="00C04091">
        <w:rPr>
          <w:rFonts w:ascii="Times New Roman" w:hAnsi="Times New Roman" w:cs="Times New Roman"/>
          <w:bCs/>
          <w:i/>
          <w:sz w:val="24"/>
          <w:szCs w:val="24"/>
          <w:lang w:val="tg-Cyrl-TJ"/>
        </w:rPr>
        <w:t xml:space="preserve">Инфросохторҳои мавҷудбуда дар алоҳидагӣ арзёби шуда, ҳолати онҳо шарҳ дода шудааст ва инчунин талаботи ҷомеа ба </w:t>
      </w:r>
      <w:r w:rsidRPr="00C04091">
        <w:rPr>
          <w:rFonts w:ascii="Times New Roman" w:hAnsi="Times New Roman" w:cs="Times New Roman"/>
          <w:bCs/>
          <w:i/>
          <w:sz w:val="24"/>
          <w:szCs w:val="24"/>
          <w:lang w:val="tg-Cyrl-TJ"/>
        </w:rPr>
        <w:t>навъҳои дигари хизматрасониҳои и</w:t>
      </w:r>
      <w:r w:rsidR="00DF6908" w:rsidRPr="00C04091">
        <w:rPr>
          <w:rFonts w:ascii="Times New Roman" w:hAnsi="Times New Roman" w:cs="Times New Roman"/>
          <w:bCs/>
          <w:i/>
          <w:sz w:val="24"/>
          <w:szCs w:val="24"/>
          <w:lang w:val="tg-Cyrl-TJ"/>
        </w:rPr>
        <w:t>чтимоию иктисодӣ муайян карда шудааст. Татқиқотчиён дар хулосаеанд, ки иншоотҳои мавҷудбуда таъмиру бозсозӣ карда шуда, талаботи ҷомеа</w:t>
      </w:r>
      <w:r w:rsidRPr="00C04091">
        <w:rPr>
          <w:rFonts w:ascii="Times New Roman" w:hAnsi="Times New Roman" w:cs="Times New Roman"/>
          <w:bCs/>
          <w:i/>
          <w:sz w:val="24"/>
          <w:szCs w:val="24"/>
          <w:lang w:val="tg-Cyrl-TJ"/>
        </w:rPr>
        <w:t xml:space="preserve"> ба инфросохторҳои нав ба инобат</w:t>
      </w:r>
      <w:r w:rsidR="00DF6908" w:rsidRPr="00C04091">
        <w:rPr>
          <w:rFonts w:ascii="Times New Roman" w:hAnsi="Times New Roman" w:cs="Times New Roman"/>
          <w:bCs/>
          <w:i/>
          <w:sz w:val="24"/>
          <w:szCs w:val="24"/>
          <w:lang w:val="tg-Cyrl-TJ"/>
        </w:rPr>
        <w:t xml:space="preserve"> гирифта шаванд.</w:t>
      </w:r>
    </w:p>
    <w:p w:rsidR="00DF6908" w:rsidRPr="00C04091" w:rsidRDefault="0022523C" w:rsidP="00DF6908">
      <w:pPr>
        <w:spacing w:line="240" w:lineRule="auto"/>
        <w:rPr>
          <w:rFonts w:ascii="Times New Roman" w:hAnsi="Times New Roman" w:cs="Times New Roman"/>
          <w:bCs/>
          <w:i/>
          <w:sz w:val="24"/>
          <w:szCs w:val="24"/>
          <w:lang w:val="tg-Cyrl-TJ"/>
        </w:rPr>
      </w:pPr>
      <w:r w:rsidRPr="00C04091">
        <w:rPr>
          <w:rFonts w:ascii="Times New Roman" w:hAnsi="Times New Roman" w:cs="Times New Roman"/>
          <w:bCs/>
          <w:i/>
          <w:sz w:val="24"/>
          <w:szCs w:val="24"/>
          <w:lang w:val="tg-Cyrl-TJ"/>
        </w:rPr>
        <w:t>1</w:t>
      </w:r>
      <w:r w:rsidR="00DF6908" w:rsidRPr="00C04091">
        <w:rPr>
          <w:rFonts w:ascii="Times New Roman" w:hAnsi="Times New Roman" w:cs="Times New Roman"/>
          <w:bCs/>
          <w:i/>
          <w:sz w:val="24"/>
          <w:szCs w:val="24"/>
          <w:lang w:val="tg-Cyrl-TJ"/>
        </w:rPr>
        <w:t>.2</w:t>
      </w:r>
      <w:r w:rsidR="00DF6908" w:rsidRPr="00C04091">
        <w:rPr>
          <w:rFonts w:ascii="Times New Roman" w:hAnsi="Times New Roman" w:cs="Times New Roman"/>
          <w:bCs/>
          <w:i/>
          <w:sz w:val="24"/>
          <w:szCs w:val="24"/>
          <w:lang w:val="tg-Cyrl-TJ"/>
        </w:rPr>
        <w:tab/>
        <w:t>Ҳолати фавти кӯдакон аз сабаби касалиҳои сироятӣ</w:t>
      </w:r>
      <w:r w:rsidRPr="00C04091">
        <w:rPr>
          <w:rFonts w:ascii="Times New Roman" w:hAnsi="Times New Roman" w:cs="Times New Roman"/>
          <w:bCs/>
          <w:i/>
          <w:sz w:val="24"/>
          <w:szCs w:val="24"/>
          <w:lang w:val="tg-Cyrl-TJ"/>
        </w:rPr>
        <w:t xml:space="preserve"> ба қайд гирифта </w:t>
      </w:r>
      <w:r w:rsidR="0020604B">
        <w:rPr>
          <w:rFonts w:ascii="Times New Roman" w:hAnsi="Times New Roman" w:cs="Times New Roman"/>
          <w:bCs/>
          <w:i/>
          <w:sz w:val="24"/>
          <w:szCs w:val="24"/>
          <w:lang w:val="tg-Cyrl-TJ"/>
        </w:rPr>
        <w:t>нашудааст</w:t>
      </w:r>
      <w:r w:rsidR="00BB71C7">
        <w:rPr>
          <w:rFonts w:ascii="Times New Roman" w:hAnsi="Times New Roman" w:cs="Times New Roman"/>
          <w:bCs/>
          <w:i/>
          <w:sz w:val="24"/>
          <w:szCs w:val="24"/>
          <w:lang w:val="tg-Cyrl-TJ"/>
        </w:rPr>
        <w:t>,</w:t>
      </w:r>
      <w:r w:rsidR="0020604B">
        <w:rPr>
          <w:rFonts w:ascii="Times New Roman" w:hAnsi="Times New Roman" w:cs="Times New Roman"/>
          <w:bCs/>
          <w:i/>
          <w:sz w:val="24"/>
          <w:szCs w:val="24"/>
          <w:lang w:val="tg-Cyrl-TJ"/>
        </w:rPr>
        <w:t xml:space="preserve"> </w:t>
      </w:r>
      <w:r w:rsidRPr="00C04091">
        <w:rPr>
          <w:rFonts w:ascii="Times New Roman" w:hAnsi="Times New Roman" w:cs="Times New Roman"/>
          <w:bCs/>
          <w:i/>
          <w:sz w:val="24"/>
          <w:szCs w:val="24"/>
          <w:lang w:val="tg-Cyrl-TJ"/>
        </w:rPr>
        <w:t xml:space="preserve"> </w:t>
      </w:r>
      <w:r w:rsidR="00DF6908" w:rsidRPr="00C04091">
        <w:rPr>
          <w:rFonts w:ascii="Times New Roman" w:hAnsi="Times New Roman" w:cs="Times New Roman"/>
          <w:bCs/>
          <w:i/>
          <w:sz w:val="24"/>
          <w:szCs w:val="24"/>
          <w:lang w:val="tg-Cyrl-TJ"/>
        </w:rPr>
        <w:t>.</w:t>
      </w:r>
    </w:p>
    <w:p w:rsidR="00DF6908" w:rsidRPr="00C04091" w:rsidRDefault="0022523C" w:rsidP="00DF6908">
      <w:pPr>
        <w:spacing w:line="240" w:lineRule="auto"/>
        <w:rPr>
          <w:rFonts w:ascii="Times New Roman" w:hAnsi="Times New Roman" w:cs="Times New Roman"/>
          <w:i/>
          <w:sz w:val="24"/>
          <w:szCs w:val="24"/>
          <w:lang w:val="tg-Cyrl-TJ"/>
        </w:rPr>
      </w:pPr>
      <w:r w:rsidRPr="00C04091">
        <w:rPr>
          <w:rFonts w:ascii="Times New Roman" w:hAnsi="Times New Roman" w:cs="Times New Roman"/>
          <w:bCs/>
          <w:i/>
          <w:sz w:val="24"/>
          <w:szCs w:val="24"/>
          <w:lang w:val="tg-Cyrl-TJ"/>
        </w:rPr>
        <w:lastRenderedPageBreak/>
        <w:t>1.3</w:t>
      </w:r>
      <w:r w:rsidR="00DF6908" w:rsidRPr="00C04091">
        <w:rPr>
          <w:rFonts w:ascii="Times New Roman" w:hAnsi="Times New Roman" w:cs="Times New Roman"/>
          <w:bCs/>
          <w:i/>
          <w:sz w:val="24"/>
          <w:szCs w:val="24"/>
          <w:lang w:val="tg-Cyrl-TJ"/>
        </w:rPr>
        <w:tab/>
      </w:r>
      <w:r w:rsidR="00DF6908" w:rsidRPr="00C04091">
        <w:rPr>
          <w:rFonts w:ascii="Times New Roman" w:hAnsi="Times New Roman" w:cs="Times New Roman"/>
          <w:i/>
          <w:sz w:val="24"/>
          <w:szCs w:val="24"/>
          <w:lang w:val="tg-Cyrl-TJ"/>
        </w:rPr>
        <w:t>Самтҳои асосии хароҷоти оилаи миёнаҳолро дар маҳал т</w:t>
      </w:r>
      <w:r w:rsidR="0020604B">
        <w:rPr>
          <w:rFonts w:ascii="Times New Roman" w:hAnsi="Times New Roman" w:cs="Times New Roman"/>
          <w:i/>
          <w:sz w:val="24"/>
          <w:szCs w:val="24"/>
          <w:lang w:val="tg-Cyrl-TJ"/>
        </w:rPr>
        <w:t>аҳлил карда муайян кардем, ки 48,1</w:t>
      </w:r>
      <w:r w:rsidR="00DF6908" w:rsidRPr="00C04091">
        <w:rPr>
          <w:rFonts w:ascii="Times New Roman" w:hAnsi="Times New Roman" w:cs="Times New Roman"/>
          <w:i/>
          <w:sz w:val="24"/>
          <w:szCs w:val="24"/>
          <w:lang w:val="tg-Cyrl-TJ"/>
        </w:rPr>
        <w:t>%-и даромадҳои хо</w:t>
      </w:r>
      <w:r w:rsidR="00032715" w:rsidRPr="00C04091">
        <w:rPr>
          <w:rFonts w:ascii="Times New Roman" w:hAnsi="Times New Roman" w:cs="Times New Roman"/>
          <w:i/>
          <w:sz w:val="24"/>
          <w:szCs w:val="24"/>
          <w:lang w:val="tg-Cyrl-TJ"/>
        </w:rPr>
        <w:t>на</w:t>
      </w:r>
      <w:r w:rsidR="0020604B">
        <w:rPr>
          <w:rFonts w:ascii="Times New Roman" w:hAnsi="Times New Roman" w:cs="Times New Roman"/>
          <w:i/>
          <w:sz w:val="24"/>
          <w:szCs w:val="24"/>
          <w:lang w:val="tg-Cyrl-TJ"/>
        </w:rPr>
        <w:t>вода барои таъмини озуқа ва 19,3</w:t>
      </w:r>
      <w:r w:rsidR="00DF6908" w:rsidRPr="00C04091">
        <w:rPr>
          <w:rFonts w:ascii="Times New Roman" w:hAnsi="Times New Roman" w:cs="Times New Roman"/>
          <w:i/>
          <w:sz w:val="24"/>
          <w:szCs w:val="24"/>
          <w:lang w:val="tg-Cyrl-TJ"/>
        </w:rPr>
        <w:t>% барои хариди либоса ҳарҷ карда мешавад.</w:t>
      </w:r>
    </w:p>
    <w:p w:rsidR="00DF6908" w:rsidRPr="00C04091" w:rsidRDefault="0022523C" w:rsidP="00DF6908">
      <w:pPr>
        <w:spacing w:line="240" w:lineRule="auto"/>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1</w:t>
      </w:r>
      <w:r w:rsidR="00DF6908" w:rsidRPr="00C04091">
        <w:rPr>
          <w:rFonts w:ascii="Times New Roman" w:hAnsi="Times New Roman" w:cs="Times New Roman"/>
          <w:i/>
          <w:sz w:val="24"/>
          <w:szCs w:val="24"/>
          <w:lang w:val="tg-Cyrl-TJ"/>
        </w:rPr>
        <w:t>.</w:t>
      </w:r>
      <w:r w:rsidRPr="00C04091">
        <w:rPr>
          <w:rFonts w:ascii="Times New Roman" w:hAnsi="Times New Roman" w:cs="Times New Roman"/>
          <w:i/>
          <w:sz w:val="24"/>
          <w:szCs w:val="24"/>
          <w:lang w:val="tg-Cyrl-TJ"/>
        </w:rPr>
        <w:t>4</w:t>
      </w:r>
      <w:r w:rsidR="00DF6908" w:rsidRPr="00C04091">
        <w:rPr>
          <w:rFonts w:ascii="Times New Roman" w:hAnsi="Times New Roman" w:cs="Times New Roman"/>
          <w:sz w:val="24"/>
          <w:szCs w:val="24"/>
          <w:lang w:val="tg-Cyrl-TJ"/>
        </w:rPr>
        <w:tab/>
      </w:r>
      <w:r w:rsidR="00DF6908" w:rsidRPr="00C04091">
        <w:rPr>
          <w:rFonts w:ascii="Times New Roman" w:hAnsi="Times New Roman" w:cs="Times New Roman"/>
          <w:i/>
          <w:sz w:val="24"/>
          <w:szCs w:val="24"/>
          <w:lang w:val="tg-Cyrl-TJ"/>
        </w:rPr>
        <w:t>Шуғл, манбаъҳо ва сатҳи даромади аҳолӣ. Аз нишондод ва таҳлили диаграммаи</w:t>
      </w:r>
      <w:r w:rsidR="005D750A" w:rsidRPr="00C04091">
        <w:rPr>
          <w:rFonts w:ascii="Times New Roman" w:hAnsi="Times New Roman" w:cs="Times New Roman"/>
          <w:i/>
          <w:sz w:val="24"/>
          <w:szCs w:val="24"/>
          <w:lang w:val="tg-Cyrl-TJ"/>
        </w:rPr>
        <w:t xml:space="preserve"> шӯғл маълум мешавад, ки</w:t>
      </w:r>
      <w:r w:rsidR="0020604B">
        <w:rPr>
          <w:rFonts w:ascii="Times New Roman" w:hAnsi="Times New Roman" w:cs="Times New Roman"/>
          <w:i/>
          <w:sz w:val="24"/>
          <w:szCs w:val="24"/>
          <w:lang w:val="tg-Cyrl-TJ"/>
        </w:rPr>
        <w:t xml:space="preserve"> аз 39</w:t>
      </w:r>
      <w:r w:rsidR="00DF6908" w:rsidRPr="00C04091">
        <w:rPr>
          <w:rFonts w:ascii="Times New Roman" w:hAnsi="Times New Roman" w:cs="Times New Roman"/>
          <w:i/>
          <w:sz w:val="24"/>
          <w:szCs w:val="24"/>
          <w:lang w:val="tg-Cyrl-TJ"/>
        </w:rPr>
        <w:t>%-и қувваҳои қоб</w:t>
      </w:r>
      <w:r w:rsidR="005D750A" w:rsidRPr="00C04091">
        <w:rPr>
          <w:rFonts w:ascii="Times New Roman" w:hAnsi="Times New Roman" w:cs="Times New Roman"/>
          <w:i/>
          <w:sz w:val="24"/>
          <w:szCs w:val="24"/>
          <w:lang w:val="tg-Cyrl-TJ"/>
        </w:rPr>
        <w:t>или меҳнат ба кишоварз</w:t>
      </w:r>
      <w:r w:rsidR="00032715" w:rsidRPr="00C04091">
        <w:rPr>
          <w:rFonts w:ascii="Times New Roman" w:hAnsi="Times New Roman" w:cs="Times New Roman"/>
          <w:i/>
          <w:sz w:val="24"/>
          <w:szCs w:val="24"/>
          <w:lang w:val="tg-Cyrl-TJ"/>
        </w:rPr>
        <w:t>ӣ</w:t>
      </w:r>
      <w:r w:rsidR="007C3484" w:rsidRPr="00C04091">
        <w:rPr>
          <w:rFonts w:ascii="Times New Roman" w:hAnsi="Times New Roman" w:cs="Times New Roman"/>
          <w:i/>
          <w:sz w:val="24"/>
          <w:szCs w:val="24"/>
          <w:lang w:val="tg-Cyrl-TJ"/>
        </w:rPr>
        <w:t xml:space="preserve">,  </w:t>
      </w:r>
      <w:r w:rsidR="0095557E">
        <w:rPr>
          <w:rFonts w:ascii="Times New Roman" w:hAnsi="Times New Roman" w:cs="Times New Roman"/>
          <w:i/>
          <w:sz w:val="24"/>
          <w:szCs w:val="24"/>
          <w:lang w:val="tg-Cyrl-TJ"/>
        </w:rPr>
        <w:t>7</w:t>
      </w:r>
      <w:r w:rsidR="005D750A" w:rsidRPr="00C04091">
        <w:rPr>
          <w:rFonts w:ascii="Times New Roman" w:hAnsi="Times New Roman" w:cs="Times New Roman"/>
          <w:i/>
          <w:sz w:val="24"/>
          <w:szCs w:val="24"/>
          <w:lang w:val="tg-Cyrl-TJ"/>
        </w:rPr>
        <w:t>% со</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ибкор</w:t>
      </w:r>
      <w:r w:rsidR="00032715" w:rsidRPr="00C04091">
        <w:rPr>
          <w:rFonts w:ascii="Times New Roman" w:hAnsi="Times New Roman" w:cs="Times New Roman"/>
          <w:i/>
          <w:sz w:val="24"/>
          <w:szCs w:val="24"/>
          <w:lang w:val="tg-Cyrl-TJ"/>
        </w:rPr>
        <w:t>ӣ</w:t>
      </w:r>
      <w:r w:rsidR="005D750A" w:rsidRPr="00C04091">
        <w:rPr>
          <w:rFonts w:ascii="Times New Roman" w:hAnsi="Times New Roman" w:cs="Times New Roman"/>
          <w:i/>
          <w:sz w:val="24"/>
          <w:szCs w:val="24"/>
          <w:lang w:val="tg-Cyrl-TJ"/>
        </w:rPr>
        <w:t xml:space="preserve"> ,</w:t>
      </w:r>
      <w:r w:rsidR="0020604B">
        <w:rPr>
          <w:rFonts w:ascii="Times New Roman" w:hAnsi="Times New Roman" w:cs="Times New Roman"/>
          <w:i/>
          <w:sz w:val="24"/>
          <w:szCs w:val="24"/>
          <w:lang w:val="tg-Cyrl-TJ"/>
        </w:rPr>
        <w:t xml:space="preserve"> 9</w:t>
      </w:r>
      <w:r w:rsidR="00815AA2" w:rsidRPr="00C04091">
        <w:rPr>
          <w:rFonts w:ascii="Times New Roman" w:hAnsi="Times New Roman" w:cs="Times New Roman"/>
          <w:i/>
          <w:sz w:val="24"/>
          <w:szCs w:val="24"/>
          <w:lang w:val="tg-Cyrl-TJ"/>
        </w:rPr>
        <w:t xml:space="preserve">% ба зиёиён, </w:t>
      </w:r>
      <w:r w:rsidR="0020604B">
        <w:rPr>
          <w:rFonts w:ascii="Times New Roman" w:hAnsi="Times New Roman" w:cs="Times New Roman"/>
          <w:i/>
          <w:sz w:val="24"/>
          <w:szCs w:val="24"/>
          <w:lang w:val="tg-Cyrl-TJ"/>
        </w:rPr>
        <w:t>21</w:t>
      </w:r>
      <w:r w:rsidR="005D750A" w:rsidRPr="00C04091">
        <w:rPr>
          <w:rFonts w:ascii="Times New Roman" w:hAnsi="Times New Roman" w:cs="Times New Roman"/>
          <w:i/>
          <w:sz w:val="24"/>
          <w:szCs w:val="24"/>
          <w:lang w:val="tg-Cyrl-TJ"/>
        </w:rPr>
        <w:t>% кироякорон( му</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о</w:t>
      </w:r>
      <w:r w:rsidR="00032715" w:rsidRPr="00C04091">
        <w:rPr>
          <w:rFonts w:ascii="Times New Roman" w:hAnsi="Times New Roman" w:cs="Times New Roman"/>
          <w:i/>
          <w:sz w:val="24"/>
          <w:szCs w:val="24"/>
          <w:lang w:val="tg-Cyrl-TJ"/>
        </w:rPr>
        <w:t>ҷ</w:t>
      </w:r>
      <w:r w:rsidR="005D750A" w:rsidRPr="00C04091">
        <w:rPr>
          <w:rFonts w:ascii="Times New Roman" w:hAnsi="Times New Roman" w:cs="Times New Roman"/>
          <w:i/>
          <w:sz w:val="24"/>
          <w:szCs w:val="24"/>
          <w:lang w:val="tg-Cyrl-TJ"/>
        </w:rPr>
        <w:t>ират ва дигар</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о)  ташкил меди</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анд</w:t>
      </w:r>
      <w:r w:rsidR="00DF6908" w:rsidRPr="00C04091">
        <w:rPr>
          <w:rFonts w:ascii="Times New Roman" w:hAnsi="Times New Roman" w:cs="Times New Roman"/>
          <w:i/>
          <w:sz w:val="24"/>
          <w:szCs w:val="24"/>
          <w:lang w:val="tg-Cyrl-TJ"/>
        </w:rPr>
        <w:t>. Манбаҳои асосии дар</w:t>
      </w:r>
      <w:r w:rsidR="00EA65DD">
        <w:rPr>
          <w:rFonts w:ascii="Times New Roman" w:hAnsi="Times New Roman" w:cs="Times New Roman"/>
          <w:i/>
          <w:sz w:val="24"/>
          <w:szCs w:val="24"/>
          <w:lang w:val="tg-Cyrl-TJ"/>
        </w:rPr>
        <w:t>омади сокинони деҳа дар шакли мӯ</w:t>
      </w:r>
      <w:r w:rsidR="00DF6908" w:rsidRPr="00C04091">
        <w:rPr>
          <w:rFonts w:ascii="Times New Roman" w:hAnsi="Times New Roman" w:cs="Times New Roman"/>
          <w:i/>
          <w:sz w:val="24"/>
          <w:szCs w:val="24"/>
          <w:lang w:val="tg-Cyrl-TJ"/>
        </w:rPr>
        <w:t xml:space="preserve">зди меҳнат ва аз ҳисоби фуруши молу маҳсулот мебошад. Сатҳи даромади сокинони деҳа аз </w:t>
      </w:r>
      <w:r w:rsidR="007D1F36" w:rsidRPr="00C04091">
        <w:rPr>
          <w:rFonts w:ascii="Times New Roman" w:hAnsi="Times New Roman" w:cs="Times New Roman"/>
          <w:i/>
          <w:sz w:val="24"/>
          <w:szCs w:val="24"/>
          <w:lang w:val="tg-Cyrl-TJ"/>
        </w:rPr>
        <w:t xml:space="preserve">руи шуғл:  муҳоҷирони меҳнати </w:t>
      </w:r>
      <w:r w:rsidR="00A31DDC">
        <w:rPr>
          <w:rFonts w:ascii="Times New Roman" w:hAnsi="Times New Roman" w:cs="Times New Roman"/>
          <w:i/>
          <w:sz w:val="24"/>
          <w:szCs w:val="24"/>
          <w:lang w:val="tg-Cyrl-TJ"/>
        </w:rPr>
        <w:t>3150</w:t>
      </w:r>
      <w:r w:rsidR="007D1F36" w:rsidRPr="00BD4760">
        <w:rPr>
          <w:rFonts w:ascii="Times New Roman" w:hAnsi="Times New Roman" w:cs="Times New Roman"/>
          <w:i/>
          <w:sz w:val="24"/>
          <w:szCs w:val="24"/>
          <w:lang w:val="tg-Cyrl-TJ"/>
        </w:rPr>
        <w:t xml:space="preserve"> сомонӣ,</w:t>
      </w:r>
      <w:r w:rsidR="007D1F36" w:rsidRPr="00C04091">
        <w:rPr>
          <w:rFonts w:ascii="Times New Roman" w:hAnsi="Times New Roman" w:cs="Times New Roman"/>
          <w:i/>
          <w:sz w:val="24"/>
          <w:szCs w:val="24"/>
          <w:lang w:val="tg-Cyrl-TJ"/>
        </w:rPr>
        <w:t xml:space="preserve"> кироякорҳо </w:t>
      </w:r>
      <w:r w:rsidR="00257402">
        <w:rPr>
          <w:rFonts w:ascii="Times New Roman" w:hAnsi="Times New Roman" w:cs="Times New Roman"/>
          <w:i/>
          <w:sz w:val="24"/>
          <w:szCs w:val="24"/>
          <w:lang w:val="tg-Cyrl-TJ"/>
        </w:rPr>
        <w:t>7</w:t>
      </w:r>
      <w:r w:rsidR="00A31DDC">
        <w:rPr>
          <w:rFonts w:ascii="Times New Roman" w:hAnsi="Times New Roman" w:cs="Times New Roman"/>
          <w:i/>
          <w:sz w:val="24"/>
          <w:szCs w:val="24"/>
          <w:lang w:val="tg-Cyrl-TJ"/>
        </w:rPr>
        <w:t>60</w:t>
      </w:r>
      <w:r w:rsidR="007D1F36" w:rsidRPr="00C04091">
        <w:rPr>
          <w:rFonts w:ascii="Times New Roman" w:hAnsi="Times New Roman" w:cs="Times New Roman"/>
          <w:i/>
          <w:sz w:val="24"/>
          <w:szCs w:val="24"/>
          <w:lang w:val="tg-Cyrl-TJ"/>
        </w:rPr>
        <w:t xml:space="preserve"> сомонӣ, зиёиён </w:t>
      </w:r>
      <w:r w:rsidR="0095557E">
        <w:rPr>
          <w:rFonts w:ascii="Times New Roman" w:hAnsi="Times New Roman" w:cs="Times New Roman"/>
          <w:i/>
          <w:sz w:val="24"/>
          <w:szCs w:val="24"/>
          <w:lang w:val="tg-Cyrl-TJ"/>
        </w:rPr>
        <w:t>9</w:t>
      </w:r>
      <w:r w:rsidR="00A31DDC">
        <w:rPr>
          <w:rFonts w:ascii="Times New Roman" w:hAnsi="Times New Roman" w:cs="Times New Roman"/>
          <w:i/>
          <w:sz w:val="24"/>
          <w:szCs w:val="24"/>
          <w:lang w:val="tg-Cyrl-TJ"/>
        </w:rPr>
        <w:t>87</w:t>
      </w:r>
      <w:r w:rsidR="007D1F36" w:rsidRPr="00C04091">
        <w:rPr>
          <w:rFonts w:ascii="Times New Roman" w:hAnsi="Times New Roman" w:cs="Times New Roman"/>
          <w:i/>
          <w:sz w:val="24"/>
          <w:szCs w:val="24"/>
          <w:lang w:val="tg-Cyrl-TJ"/>
        </w:rPr>
        <w:t xml:space="preserve"> ва кишоварзон </w:t>
      </w:r>
      <w:r w:rsidR="00A31DDC">
        <w:rPr>
          <w:rFonts w:ascii="Times New Roman" w:hAnsi="Times New Roman" w:cs="Times New Roman"/>
          <w:i/>
          <w:sz w:val="24"/>
          <w:szCs w:val="24"/>
          <w:lang w:val="tg-Cyrl-TJ"/>
        </w:rPr>
        <w:t>790</w:t>
      </w:r>
      <w:r w:rsidR="00DF6908" w:rsidRPr="00C04091">
        <w:rPr>
          <w:rFonts w:ascii="Times New Roman" w:hAnsi="Times New Roman" w:cs="Times New Roman"/>
          <w:i/>
          <w:sz w:val="24"/>
          <w:szCs w:val="24"/>
          <w:lang w:val="tg-Cyrl-TJ"/>
        </w:rPr>
        <w:t xml:space="preserve"> сомониро дар  моҳ ташкил медиҳад. </w:t>
      </w:r>
    </w:p>
    <w:p w:rsidR="00DF6908" w:rsidRPr="00C04091" w:rsidRDefault="0022523C" w:rsidP="00DF6908">
      <w:pPr>
        <w:pStyle w:val="a5"/>
        <w:spacing w:line="240" w:lineRule="auto"/>
        <w:jc w:val="both"/>
        <w:rPr>
          <w:sz w:val="24"/>
          <w:szCs w:val="24"/>
          <w:lang w:val="tg-Cyrl-TJ"/>
        </w:rPr>
      </w:pPr>
      <w:r w:rsidRPr="00C04091">
        <w:rPr>
          <w:i/>
          <w:sz w:val="24"/>
          <w:szCs w:val="24"/>
          <w:lang w:val="tg-Cyrl-TJ"/>
        </w:rPr>
        <w:t>1</w:t>
      </w:r>
      <w:r w:rsidR="00DF6908" w:rsidRPr="00C04091">
        <w:rPr>
          <w:i/>
          <w:sz w:val="24"/>
          <w:szCs w:val="24"/>
          <w:lang w:val="tg-Cyrl-TJ"/>
        </w:rPr>
        <w:t>.</w:t>
      </w:r>
      <w:r w:rsidRPr="00C04091">
        <w:rPr>
          <w:i/>
          <w:sz w:val="24"/>
          <w:szCs w:val="24"/>
          <w:lang w:val="tg-Cyrl-TJ"/>
        </w:rPr>
        <w:t>5</w:t>
      </w:r>
      <w:r w:rsidR="00DF6908" w:rsidRPr="00C04091">
        <w:rPr>
          <w:sz w:val="24"/>
          <w:szCs w:val="24"/>
          <w:lang w:val="tg-Cyrl-TJ"/>
        </w:rPr>
        <w:tab/>
      </w:r>
      <w:r w:rsidR="00DF6908" w:rsidRPr="00C04091">
        <w:rPr>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w:t>
      </w:r>
      <w:r w:rsidR="007C3484" w:rsidRPr="00C04091">
        <w:rPr>
          <w:i/>
          <w:sz w:val="24"/>
          <w:szCs w:val="24"/>
          <w:lang w:val="tg-Cyrl-TJ"/>
        </w:rPr>
        <w:t>ҳ</w:t>
      </w:r>
      <w:r w:rsidR="00FA6E25" w:rsidRPr="00C04091">
        <w:rPr>
          <w:i/>
          <w:sz w:val="24"/>
          <w:szCs w:val="24"/>
          <w:lang w:val="tg-Cyrl-TJ"/>
        </w:rPr>
        <w:t>ои кам кардани сат</w:t>
      </w:r>
      <w:r w:rsidR="007C3484" w:rsidRPr="00C04091">
        <w:rPr>
          <w:i/>
          <w:sz w:val="24"/>
          <w:szCs w:val="24"/>
          <w:lang w:val="tg-Cyrl-TJ"/>
        </w:rPr>
        <w:t>ҳ</w:t>
      </w:r>
      <w:r w:rsidR="00FA6E25" w:rsidRPr="00C04091">
        <w:rPr>
          <w:i/>
          <w:sz w:val="24"/>
          <w:szCs w:val="24"/>
          <w:lang w:val="tg-Cyrl-TJ"/>
        </w:rPr>
        <w:t xml:space="preserve">и </w:t>
      </w:r>
      <w:r w:rsidR="00DF6908" w:rsidRPr="00C04091">
        <w:rPr>
          <w:i/>
          <w:sz w:val="24"/>
          <w:szCs w:val="24"/>
          <w:lang w:val="tg-Cyrl-TJ"/>
        </w:rPr>
        <w:t xml:space="preserve"> бекорӣ</w:t>
      </w:r>
      <w:r w:rsidR="00FA6E25" w:rsidRPr="00C04091">
        <w:rPr>
          <w:i/>
          <w:sz w:val="24"/>
          <w:szCs w:val="24"/>
          <w:lang w:val="tg-Cyrl-TJ"/>
        </w:rPr>
        <w:t xml:space="preserve"> ба ҳисоб мераван</w:t>
      </w:r>
      <w:r w:rsidR="00DF6908" w:rsidRPr="00C04091">
        <w:rPr>
          <w:i/>
          <w:sz w:val="24"/>
          <w:szCs w:val="24"/>
          <w:lang w:val="tg-Cyrl-TJ"/>
        </w:rPr>
        <w:t>д.</w:t>
      </w:r>
    </w:p>
    <w:p w:rsidR="00421D23" w:rsidRPr="00CF0768" w:rsidRDefault="0022523C" w:rsidP="0022523C">
      <w:pPr>
        <w:pStyle w:val="a5"/>
        <w:spacing w:after="240" w:line="240" w:lineRule="auto"/>
        <w:jc w:val="both"/>
        <w:rPr>
          <w:i/>
          <w:sz w:val="24"/>
          <w:szCs w:val="24"/>
          <w:lang w:val="tg-Cyrl-TJ"/>
        </w:rPr>
      </w:pPr>
      <w:r w:rsidRPr="00CF0768">
        <w:rPr>
          <w:sz w:val="24"/>
          <w:szCs w:val="24"/>
          <w:lang w:val="tg-Cyrl-TJ"/>
        </w:rPr>
        <w:t>1.7</w:t>
      </w:r>
      <w:r w:rsidR="00DF6908" w:rsidRPr="00CF0768">
        <w:rPr>
          <w:sz w:val="24"/>
          <w:szCs w:val="24"/>
          <w:lang w:val="tg-Cyrl-TJ"/>
        </w:rPr>
        <w:tab/>
      </w:r>
      <w:r w:rsidR="00DF6908" w:rsidRPr="00CF0768">
        <w:rPr>
          <w:i/>
          <w:sz w:val="24"/>
          <w:szCs w:val="24"/>
          <w:lang w:val="tg-Cyrl-TJ"/>
        </w:rPr>
        <w:t>Гурӯҳбандии</w:t>
      </w:r>
      <w:r w:rsidR="0095557E">
        <w:rPr>
          <w:i/>
          <w:sz w:val="24"/>
          <w:szCs w:val="24"/>
          <w:lang w:val="tg-Cyrl-TJ"/>
        </w:rPr>
        <w:t xml:space="preserve"> </w:t>
      </w:r>
      <w:r w:rsidR="00DF6908" w:rsidRPr="00CF0768">
        <w:rPr>
          <w:i/>
          <w:sz w:val="24"/>
          <w:szCs w:val="24"/>
          <w:lang w:val="tg-Cyrl-TJ"/>
        </w:rPr>
        <w:t>сокинони</w:t>
      </w:r>
      <w:r w:rsidR="0095557E">
        <w:rPr>
          <w:i/>
          <w:sz w:val="24"/>
          <w:szCs w:val="24"/>
          <w:lang w:val="tg-Cyrl-TJ"/>
        </w:rPr>
        <w:t xml:space="preserve"> </w:t>
      </w:r>
      <w:r w:rsidR="00DF6908" w:rsidRPr="00CF0768">
        <w:rPr>
          <w:i/>
          <w:sz w:val="24"/>
          <w:szCs w:val="24"/>
          <w:lang w:val="tg-Cyrl-TJ"/>
        </w:rPr>
        <w:t>деҳа</w:t>
      </w:r>
      <w:r w:rsidR="0095557E">
        <w:rPr>
          <w:i/>
          <w:sz w:val="24"/>
          <w:szCs w:val="24"/>
          <w:lang w:val="tg-Cyrl-TJ"/>
        </w:rPr>
        <w:t xml:space="preserve"> </w:t>
      </w:r>
      <w:r w:rsidR="00DF6908" w:rsidRPr="00CF0768">
        <w:rPr>
          <w:i/>
          <w:sz w:val="24"/>
          <w:szCs w:val="24"/>
          <w:lang w:val="tg-Cyrl-TJ"/>
        </w:rPr>
        <w:t>ва</w:t>
      </w:r>
      <w:r w:rsidR="0095557E">
        <w:rPr>
          <w:i/>
          <w:sz w:val="24"/>
          <w:szCs w:val="24"/>
          <w:lang w:val="tg-Cyrl-TJ"/>
        </w:rPr>
        <w:t xml:space="preserve"> </w:t>
      </w:r>
      <w:r w:rsidR="00DF6908" w:rsidRPr="00CF0768">
        <w:rPr>
          <w:i/>
          <w:sz w:val="24"/>
          <w:szCs w:val="24"/>
          <w:lang w:val="tg-Cyrl-TJ"/>
        </w:rPr>
        <w:t>нишондиҳандаҳои</w:t>
      </w:r>
      <w:r w:rsidR="0095557E">
        <w:rPr>
          <w:i/>
          <w:sz w:val="24"/>
          <w:szCs w:val="24"/>
          <w:lang w:val="tg-Cyrl-TJ"/>
        </w:rPr>
        <w:t xml:space="preserve"> </w:t>
      </w:r>
      <w:r w:rsidR="00DF6908" w:rsidRPr="00CF0768">
        <w:rPr>
          <w:i/>
          <w:sz w:val="24"/>
          <w:szCs w:val="24"/>
          <w:lang w:val="tg-Cyrl-TJ"/>
        </w:rPr>
        <w:t>камбизоатӣ. Маълумоти</w:t>
      </w:r>
      <w:r w:rsidR="0095557E">
        <w:rPr>
          <w:i/>
          <w:sz w:val="24"/>
          <w:szCs w:val="24"/>
          <w:lang w:val="tg-Cyrl-TJ"/>
        </w:rPr>
        <w:t xml:space="preserve"> </w:t>
      </w:r>
      <w:r w:rsidR="00DF6908" w:rsidRPr="00CF0768">
        <w:rPr>
          <w:i/>
          <w:sz w:val="24"/>
          <w:szCs w:val="24"/>
          <w:lang w:val="tg-Cyrl-TJ"/>
        </w:rPr>
        <w:t>диограм</w:t>
      </w:r>
      <w:r w:rsidR="00BD4760" w:rsidRPr="00CF0768">
        <w:rPr>
          <w:i/>
          <w:sz w:val="24"/>
          <w:szCs w:val="24"/>
          <w:lang w:val="tg-Cyrl-TJ"/>
        </w:rPr>
        <w:t>м</w:t>
      </w:r>
      <w:r w:rsidR="00DF6908" w:rsidRPr="00CF0768">
        <w:rPr>
          <w:i/>
          <w:sz w:val="24"/>
          <w:szCs w:val="24"/>
          <w:lang w:val="tg-Cyrl-TJ"/>
        </w:rPr>
        <w:t>аи</w:t>
      </w:r>
      <w:r w:rsidR="0095557E">
        <w:rPr>
          <w:i/>
          <w:sz w:val="24"/>
          <w:szCs w:val="24"/>
          <w:lang w:val="tg-Cyrl-TJ"/>
        </w:rPr>
        <w:t xml:space="preserve"> </w:t>
      </w:r>
      <w:r w:rsidR="00DF6908" w:rsidRPr="00CF0768">
        <w:rPr>
          <w:i/>
          <w:sz w:val="24"/>
          <w:szCs w:val="24"/>
          <w:lang w:val="tg-Cyrl-TJ"/>
        </w:rPr>
        <w:t>гурӯҳбандии</w:t>
      </w:r>
      <w:r w:rsidR="0095557E">
        <w:rPr>
          <w:i/>
          <w:sz w:val="24"/>
          <w:szCs w:val="24"/>
          <w:lang w:val="tg-Cyrl-TJ"/>
        </w:rPr>
        <w:t xml:space="preserve"> </w:t>
      </w:r>
      <w:r w:rsidR="00DF6908" w:rsidRPr="00CF0768">
        <w:rPr>
          <w:i/>
          <w:sz w:val="24"/>
          <w:szCs w:val="24"/>
          <w:lang w:val="tg-Cyrl-TJ"/>
        </w:rPr>
        <w:t>сокинони</w:t>
      </w:r>
      <w:r w:rsidR="0095557E">
        <w:rPr>
          <w:i/>
          <w:sz w:val="24"/>
          <w:szCs w:val="24"/>
          <w:lang w:val="tg-Cyrl-TJ"/>
        </w:rPr>
        <w:t xml:space="preserve"> </w:t>
      </w:r>
      <w:r w:rsidR="00DF6908" w:rsidRPr="00CF0768">
        <w:rPr>
          <w:i/>
          <w:sz w:val="24"/>
          <w:szCs w:val="24"/>
          <w:lang w:val="tg-Cyrl-TJ"/>
        </w:rPr>
        <w:t>деҳа аз руи</w:t>
      </w:r>
      <w:r w:rsidR="0095557E">
        <w:rPr>
          <w:i/>
          <w:sz w:val="24"/>
          <w:szCs w:val="24"/>
          <w:lang w:val="tg-Cyrl-TJ"/>
        </w:rPr>
        <w:t xml:space="preserve"> </w:t>
      </w:r>
      <w:r w:rsidR="00DF6908" w:rsidRPr="00CF0768">
        <w:rPr>
          <w:i/>
          <w:sz w:val="24"/>
          <w:szCs w:val="24"/>
          <w:lang w:val="tg-Cyrl-TJ"/>
        </w:rPr>
        <w:t>сатҳи</w:t>
      </w:r>
      <w:r w:rsidR="0095557E">
        <w:rPr>
          <w:i/>
          <w:sz w:val="24"/>
          <w:szCs w:val="24"/>
          <w:lang w:val="tg-Cyrl-TJ"/>
        </w:rPr>
        <w:t xml:space="preserve"> </w:t>
      </w:r>
      <w:r w:rsidR="00DF6908" w:rsidRPr="00CF0768">
        <w:rPr>
          <w:i/>
          <w:sz w:val="24"/>
          <w:szCs w:val="24"/>
          <w:lang w:val="tg-Cyrl-TJ"/>
        </w:rPr>
        <w:t>зиндагӣ</w:t>
      </w:r>
      <w:r w:rsidR="0095557E">
        <w:rPr>
          <w:i/>
          <w:sz w:val="24"/>
          <w:szCs w:val="24"/>
          <w:lang w:val="tg-Cyrl-TJ"/>
        </w:rPr>
        <w:t xml:space="preserve"> </w:t>
      </w:r>
      <w:r w:rsidR="00DF6908" w:rsidRPr="00CF0768">
        <w:rPr>
          <w:i/>
          <w:sz w:val="24"/>
          <w:szCs w:val="24"/>
          <w:lang w:val="tg-Cyrl-TJ"/>
        </w:rPr>
        <w:t>нишон</w:t>
      </w:r>
      <w:r w:rsidR="0095557E">
        <w:rPr>
          <w:i/>
          <w:sz w:val="24"/>
          <w:szCs w:val="24"/>
          <w:lang w:val="tg-Cyrl-TJ"/>
        </w:rPr>
        <w:t xml:space="preserve"> </w:t>
      </w:r>
      <w:r w:rsidR="00DF6908" w:rsidRPr="00CF0768">
        <w:rPr>
          <w:i/>
          <w:sz w:val="24"/>
          <w:szCs w:val="24"/>
          <w:lang w:val="tg-Cyrl-TJ"/>
        </w:rPr>
        <w:t>медиҳад, ки</w:t>
      </w:r>
      <w:r w:rsidR="00A31DDC">
        <w:rPr>
          <w:i/>
          <w:sz w:val="24"/>
          <w:szCs w:val="24"/>
          <w:lang w:val="tg-Cyrl-TJ"/>
        </w:rPr>
        <w:t xml:space="preserve"> 47</w:t>
      </w:r>
      <w:r w:rsidR="00DF6908" w:rsidRPr="00CF0768">
        <w:rPr>
          <w:i/>
          <w:sz w:val="24"/>
          <w:szCs w:val="24"/>
          <w:lang w:val="tg-Cyrl-TJ"/>
        </w:rPr>
        <w:t>%</w:t>
      </w:r>
      <w:r w:rsidR="00DF6908" w:rsidRPr="00C04091">
        <w:rPr>
          <w:i/>
          <w:sz w:val="24"/>
          <w:szCs w:val="24"/>
          <w:lang w:val="tg-Cyrl-TJ"/>
        </w:rPr>
        <w:t xml:space="preserve">-и </w:t>
      </w:r>
      <w:r w:rsidR="00FA6E25" w:rsidRPr="00C04091">
        <w:rPr>
          <w:i/>
          <w:sz w:val="24"/>
          <w:szCs w:val="24"/>
          <w:lang w:val="tg-Cyrl-TJ"/>
        </w:rPr>
        <w:t>сокинони деҳа оила</w:t>
      </w:r>
      <w:r w:rsidR="007C3484" w:rsidRPr="00C04091">
        <w:rPr>
          <w:i/>
          <w:sz w:val="24"/>
          <w:szCs w:val="24"/>
          <w:lang w:val="tg-Cyrl-TJ"/>
        </w:rPr>
        <w:t>ҳ</w:t>
      </w:r>
      <w:r w:rsidR="00A31DDC">
        <w:rPr>
          <w:i/>
          <w:sz w:val="24"/>
          <w:szCs w:val="24"/>
          <w:lang w:val="tg-Cyrl-TJ"/>
        </w:rPr>
        <w:t>ои серфарзанд, 34</w:t>
      </w:r>
      <w:r w:rsidR="00FA6E25" w:rsidRPr="00CF0768">
        <w:rPr>
          <w:i/>
          <w:sz w:val="24"/>
          <w:szCs w:val="24"/>
          <w:lang w:val="tg-Cyrl-TJ"/>
        </w:rPr>
        <w:t>% -оила</w:t>
      </w:r>
      <w:r w:rsidR="007C3484" w:rsidRPr="00CF0768">
        <w:rPr>
          <w:i/>
          <w:sz w:val="24"/>
          <w:szCs w:val="24"/>
          <w:lang w:val="tg-Cyrl-TJ"/>
        </w:rPr>
        <w:t>ҳ</w:t>
      </w:r>
      <w:r w:rsidR="00A44E6D" w:rsidRPr="00CF0768">
        <w:rPr>
          <w:i/>
          <w:sz w:val="24"/>
          <w:szCs w:val="24"/>
          <w:lang w:val="tg-Cyrl-TJ"/>
        </w:rPr>
        <w:t>ои</w:t>
      </w:r>
      <w:r w:rsidR="0095557E">
        <w:rPr>
          <w:i/>
          <w:sz w:val="24"/>
          <w:szCs w:val="24"/>
          <w:lang w:val="tg-Cyrl-TJ"/>
        </w:rPr>
        <w:t xml:space="preserve"> </w:t>
      </w:r>
      <w:r w:rsidR="00A44E6D" w:rsidRPr="00CF0768">
        <w:rPr>
          <w:i/>
          <w:sz w:val="24"/>
          <w:szCs w:val="24"/>
          <w:lang w:val="tg-Cyrl-TJ"/>
        </w:rPr>
        <w:t>осебпазир, ва</w:t>
      </w:r>
      <w:r w:rsidR="00A31DDC">
        <w:rPr>
          <w:i/>
          <w:sz w:val="24"/>
          <w:szCs w:val="24"/>
          <w:lang w:val="tg-Cyrl-TJ"/>
        </w:rPr>
        <w:t xml:space="preserve"> 19</w:t>
      </w:r>
      <w:r w:rsidR="00DF6908" w:rsidRPr="00CF0768">
        <w:rPr>
          <w:i/>
          <w:sz w:val="24"/>
          <w:szCs w:val="24"/>
          <w:lang w:val="tg-Cyrl-TJ"/>
        </w:rPr>
        <w:t xml:space="preserve">% </w:t>
      </w:r>
      <w:r w:rsidR="00DF6908" w:rsidRPr="00C04091">
        <w:rPr>
          <w:i/>
          <w:sz w:val="24"/>
          <w:szCs w:val="24"/>
          <w:lang w:val="tg-Cyrl-TJ"/>
        </w:rPr>
        <w:t xml:space="preserve">ба </w:t>
      </w:r>
      <w:r w:rsidR="00DF6908" w:rsidRPr="00CF0768">
        <w:rPr>
          <w:i/>
          <w:sz w:val="24"/>
          <w:szCs w:val="24"/>
          <w:lang w:val="tg-Cyrl-TJ"/>
        </w:rPr>
        <w:t>гурӯҳи</w:t>
      </w:r>
      <w:r w:rsidR="0095557E">
        <w:rPr>
          <w:i/>
          <w:sz w:val="24"/>
          <w:szCs w:val="24"/>
          <w:lang w:val="tg-Cyrl-TJ"/>
        </w:rPr>
        <w:t xml:space="preserve"> </w:t>
      </w:r>
      <w:r w:rsidR="00FA6E25" w:rsidRPr="00CF0768">
        <w:rPr>
          <w:i/>
          <w:sz w:val="24"/>
          <w:szCs w:val="24"/>
          <w:lang w:val="tg-Cyrl-TJ"/>
        </w:rPr>
        <w:t>бекорон</w:t>
      </w:r>
      <w:r w:rsidR="0095557E">
        <w:rPr>
          <w:i/>
          <w:sz w:val="24"/>
          <w:szCs w:val="24"/>
          <w:lang w:val="tg-Cyrl-TJ"/>
        </w:rPr>
        <w:t xml:space="preserve"> </w:t>
      </w:r>
      <w:r w:rsidR="00DF6908" w:rsidRPr="00C04091">
        <w:rPr>
          <w:i/>
          <w:sz w:val="24"/>
          <w:szCs w:val="24"/>
          <w:lang w:val="tg-Cyrl-TJ"/>
        </w:rPr>
        <w:t>шомиланд</w:t>
      </w:r>
      <w:r w:rsidR="00DF6908" w:rsidRPr="00CF0768">
        <w:rPr>
          <w:i/>
          <w:sz w:val="24"/>
          <w:szCs w:val="24"/>
          <w:lang w:val="tg-Cyrl-TJ"/>
        </w:rPr>
        <w:t>.</w:t>
      </w:r>
    </w:p>
    <w:p w:rsidR="002F06E8" w:rsidRPr="00C04091"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C04091">
        <w:rPr>
          <w:rFonts w:ascii="Times New Roman" w:hAnsi="Times New Roman" w:cs="Times New Roman"/>
          <w:b/>
          <w:bCs/>
          <w:color w:val="auto"/>
          <w:sz w:val="24"/>
          <w:szCs w:val="24"/>
          <w:lang w:val="tg-Cyrl-TJ"/>
        </w:rPr>
        <w:t>XII.Тавсияҳо барои идома додани кор бо ин ҷомеа.</w:t>
      </w:r>
    </w:p>
    <w:p w:rsidR="004D7C75" w:rsidRPr="0095557E" w:rsidRDefault="004D7C75" w:rsidP="004D7C75">
      <w:pPr>
        <w:pStyle w:val="8"/>
        <w:keepLines w:val="0"/>
        <w:spacing w:before="0" w:line="240" w:lineRule="auto"/>
        <w:jc w:val="both"/>
        <w:rPr>
          <w:rFonts w:ascii="Times New Roman" w:hAnsi="Times New Roman" w:cs="Times New Roman"/>
          <w:bCs/>
          <w:i/>
          <w:color w:val="auto"/>
          <w:sz w:val="24"/>
          <w:szCs w:val="24"/>
          <w:lang w:val="tg-Cyrl-TJ"/>
        </w:rPr>
      </w:pPr>
      <w:r w:rsidRPr="0095557E">
        <w:rPr>
          <w:rFonts w:ascii="Times New Roman" w:hAnsi="Times New Roman" w:cs="Times New Roman"/>
          <w:bCs/>
          <w:i/>
          <w:color w:val="auto"/>
          <w:sz w:val="24"/>
          <w:szCs w:val="24"/>
          <w:lang w:val="tg-Cyrl-TJ"/>
        </w:rPr>
        <w:t>Татқиқот оид ба хусусиятҳои иҷтимоӣ, иқтисодӣ инчу</w:t>
      </w:r>
      <w:r w:rsidR="00B62D09" w:rsidRPr="0095557E">
        <w:rPr>
          <w:rFonts w:ascii="Times New Roman" w:hAnsi="Times New Roman" w:cs="Times New Roman"/>
          <w:bCs/>
          <w:i/>
          <w:color w:val="auto"/>
          <w:sz w:val="24"/>
          <w:szCs w:val="24"/>
          <w:lang w:val="tg-Cyrl-TJ"/>
        </w:rPr>
        <w:t>нин таҳлилҳо оид ба гурӯ</w:t>
      </w:r>
      <w:r w:rsidR="00210198" w:rsidRPr="0095557E">
        <w:rPr>
          <w:rFonts w:ascii="Times New Roman" w:hAnsi="Times New Roman" w:cs="Times New Roman"/>
          <w:bCs/>
          <w:i/>
          <w:color w:val="auto"/>
          <w:sz w:val="24"/>
          <w:szCs w:val="24"/>
          <w:lang w:val="tg-Cyrl-TJ"/>
        </w:rPr>
        <w:t>ҳ</w:t>
      </w:r>
      <w:r w:rsidRPr="0095557E">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интихоби афзалиятҳои деҳаи </w:t>
      </w:r>
      <w:r w:rsidR="00A31DDC">
        <w:rPr>
          <w:rFonts w:ascii="Times New Roman" w:hAnsi="Times New Roman" w:cs="Times New Roman"/>
          <w:bCs/>
          <w:i/>
          <w:color w:val="auto"/>
          <w:sz w:val="24"/>
          <w:szCs w:val="24"/>
          <w:lang w:val="tg-Cyrl-TJ"/>
        </w:rPr>
        <w:t>Баҳористон</w:t>
      </w:r>
      <w:r w:rsidRPr="0095557E">
        <w:rPr>
          <w:rFonts w:ascii="Times New Roman" w:hAnsi="Times New Roman" w:cs="Times New Roman"/>
          <w:bCs/>
          <w:i/>
          <w:color w:val="auto"/>
          <w:sz w:val="24"/>
          <w:szCs w:val="24"/>
          <w:lang w:val="tg-Cyrl-TJ"/>
        </w:rPr>
        <w:t xml:space="preserve"> гузаронида шуда, тавсияи татқиқотчиён о</w:t>
      </w:r>
      <w:r w:rsidR="00453457" w:rsidRPr="0095557E">
        <w:rPr>
          <w:rFonts w:ascii="Times New Roman" w:hAnsi="Times New Roman" w:cs="Times New Roman"/>
          <w:bCs/>
          <w:i/>
          <w:color w:val="auto"/>
          <w:sz w:val="24"/>
          <w:szCs w:val="24"/>
          <w:lang w:val="tg-Cyrl-TJ"/>
        </w:rPr>
        <w:t xml:space="preserve">ид ба идома додани кор бо </w:t>
      </w:r>
      <w:r w:rsidRPr="0095557E">
        <w:rPr>
          <w:rFonts w:ascii="Times New Roman" w:hAnsi="Times New Roman" w:cs="Times New Roman"/>
          <w:bCs/>
          <w:i/>
          <w:color w:val="auto"/>
          <w:sz w:val="24"/>
          <w:szCs w:val="24"/>
          <w:lang w:val="tg-Cyrl-TJ"/>
        </w:rPr>
        <w:t xml:space="preserve"> деҳаи </w:t>
      </w:r>
      <w:r w:rsidR="00A31DDC">
        <w:rPr>
          <w:rFonts w:ascii="Times New Roman" w:hAnsi="Times New Roman" w:cs="Times New Roman"/>
          <w:bCs/>
          <w:i/>
          <w:color w:val="auto"/>
          <w:sz w:val="24"/>
          <w:szCs w:val="24"/>
          <w:lang w:val="tg-Cyrl-TJ"/>
        </w:rPr>
        <w:t>Баҳористон</w:t>
      </w:r>
      <w:r w:rsidRPr="0095557E">
        <w:rPr>
          <w:rFonts w:ascii="Times New Roman" w:hAnsi="Times New Roman" w:cs="Times New Roman"/>
          <w:bCs/>
          <w:i/>
          <w:color w:val="auto"/>
          <w:sz w:val="24"/>
          <w:szCs w:val="24"/>
          <w:lang w:val="tg-Cyrl-TJ"/>
        </w:rPr>
        <w:t xml:space="preserve"> чунин аст:</w:t>
      </w:r>
    </w:p>
    <w:p w:rsidR="004D7C75" w:rsidRPr="00C04091" w:rsidRDefault="004D7C75" w:rsidP="004D7C75">
      <w:pPr>
        <w:pStyle w:val="8"/>
        <w:keepLines w:val="0"/>
        <w:numPr>
          <w:ilvl w:val="0"/>
          <w:numId w:val="17"/>
        </w:numPr>
        <w:spacing w:before="0" w:line="240" w:lineRule="auto"/>
        <w:ind w:left="765"/>
        <w:jc w:val="both"/>
        <w:rPr>
          <w:rFonts w:ascii="Times New Roman" w:hAnsi="Times New Roman" w:cs="Times New Roman"/>
          <w:bCs/>
          <w:i/>
          <w:color w:val="auto"/>
          <w:sz w:val="24"/>
          <w:szCs w:val="24"/>
          <w:lang w:val="tg-Cyrl-TJ"/>
        </w:rPr>
      </w:pPr>
      <w:r w:rsidRPr="00C04091">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w:t>
      </w:r>
      <w:r w:rsidR="00453457" w:rsidRPr="00C04091">
        <w:rPr>
          <w:rFonts w:ascii="Times New Roman" w:hAnsi="Times New Roman" w:cs="Times New Roman"/>
          <w:bCs/>
          <w:i/>
          <w:color w:val="auto"/>
          <w:sz w:val="24"/>
          <w:szCs w:val="24"/>
          <w:lang w:val="tg-Cyrl-TJ"/>
        </w:rPr>
        <w:t>и беруна (шарикони рушд</w:t>
      </w:r>
      <w:r w:rsidRPr="00C04091">
        <w:rPr>
          <w:rFonts w:ascii="Times New Roman" w:hAnsi="Times New Roman" w:cs="Times New Roman"/>
          <w:bCs/>
          <w:i/>
          <w:color w:val="auto"/>
          <w:sz w:val="24"/>
          <w:szCs w:val="24"/>
          <w:lang w:val="tg-Cyrl-TJ"/>
        </w:rPr>
        <w:t>) зарур аст;</w:t>
      </w:r>
    </w:p>
    <w:p w:rsidR="00453457" w:rsidRPr="00C04091" w:rsidRDefault="004D7C75" w:rsidP="004D7C75">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Захираҳои  дохилии ҷомеаи </w:t>
      </w:r>
      <w:r w:rsidR="00210198" w:rsidRPr="00C04091">
        <w:rPr>
          <w:rFonts w:ascii="Times New Roman" w:hAnsi="Times New Roman" w:cs="Times New Roman"/>
          <w:i/>
          <w:sz w:val="24"/>
          <w:szCs w:val="24"/>
          <w:lang w:val="tg-Cyrl-TJ"/>
        </w:rPr>
        <w:t xml:space="preserve">деҳаи </w:t>
      </w:r>
      <w:r w:rsidR="00A31DDC">
        <w:rPr>
          <w:rFonts w:ascii="Times New Roman" w:hAnsi="Times New Roman" w:cs="Times New Roman"/>
          <w:bCs/>
          <w:i/>
          <w:sz w:val="24"/>
          <w:szCs w:val="24"/>
          <w:lang w:val="tg-Cyrl-TJ"/>
        </w:rPr>
        <w:t>Баҳористон</w:t>
      </w:r>
      <w:r w:rsidRPr="00C04091">
        <w:rPr>
          <w:rFonts w:ascii="Times New Roman" w:hAnsi="Times New Roman" w:cs="Times New Roman"/>
          <w:i/>
          <w:sz w:val="24"/>
          <w:szCs w:val="24"/>
          <w:lang w:val="tg-Cyrl-TJ"/>
        </w:rPr>
        <w:t xml:space="preserve">  дар ҳалли мушкилиҳои ҷомеа нокифоя мебошанд.  </w:t>
      </w:r>
    </w:p>
    <w:p w:rsidR="004D7C75" w:rsidRPr="00C04091" w:rsidRDefault="004D7C75" w:rsidP="004D7C75">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Ҷомеаи деҳаи </w:t>
      </w:r>
      <w:r w:rsidR="00A31DDC">
        <w:rPr>
          <w:rFonts w:ascii="Times New Roman" w:hAnsi="Times New Roman" w:cs="Times New Roman"/>
          <w:bCs/>
          <w:i/>
          <w:sz w:val="24"/>
          <w:szCs w:val="24"/>
          <w:lang w:val="tg-Cyrl-TJ"/>
        </w:rPr>
        <w:t>Баҳористон</w:t>
      </w:r>
      <w:r w:rsidRPr="00C04091">
        <w:rPr>
          <w:rFonts w:ascii="Times New Roman" w:hAnsi="Times New Roman" w:cs="Times New Roman"/>
          <w:i/>
          <w:sz w:val="24"/>
          <w:szCs w:val="24"/>
          <w:lang w:val="tg-Cyrl-TJ"/>
        </w:rPr>
        <w:t xml:space="preserve">  бо захираҳои дохилии худ имкон дорад мушкилиҳои каммасраф</w:t>
      </w:r>
      <w:r w:rsidR="00453457" w:rsidRPr="00C04091">
        <w:rPr>
          <w:rFonts w:ascii="Times New Roman" w:hAnsi="Times New Roman" w:cs="Times New Roman"/>
          <w:i/>
          <w:sz w:val="24"/>
          <w:szCs w:val="24"/>
          <w:lang w:val="tg-Cyrl-TJ"/>
        </w:rPr>
        <w:t>ро нақшагирӣ ва иҷро намояд (</w:t>
      </w:r>
      <w:r w:rsidRPr="00C04091">
        <w:rPr>
          <w:rFonts w:ascii="Times New Roman" w:hAnsi="Times New Roman" w:cs="Times New Roman"/>
          <w:i/>
          <w:sz w:val="24"/>
          <w:szCs w:val="24"/>
          <w:lang w:val="tg-Cyrl-TJ"/>
        </w:rPr>
        <w:t>таъмири ҷории системаи таъмини оби нӯшокӣ, тоза кардани ҷӯйборҳои дохили деҳа, тоза кардани партовгоҳҳо</w:t>
      </w:r>
      <w:r w:rsidR="00453457" w:rsidRPr="00C04091">
        <w:rPr>
          <w:rFonts w:ascii="Times New Roman" w:hAnsi="Times New Roman" w:cs="Times New Roman"/>
          <w:i/>
          <w:sz w:val="24"/>
          <w:szCs w:val="24"/>
          <w:lang w:val="tg-Cyrl-TJ"/>
        </w:rPr>
        <w:t xml:space="preserve">, саҳмгузорӣ дар таъмири  </w:t>
      </w:r>
      <w:r w:rsidR="00210198" w:rsidRPr="00C04091">
        <w:rPr>
          <w:rFonts w:ascii="Times New Roman" w:hAnsi="Times New Roman" w:cs="Times New Roman"/>
          <w:i/>
          <w:sz w:val="24"/>
          <w:szCs w:val="24"/>
          <w:lang w:val="tg-Cyrl-TJ"/>
        </w:rPr>
        <w:t>ҷ</w:t>
      </w:r>
      <w:r w:rsidR="00453457" w:rsidRPr="00C04091">
        <w:rPr>
          <w:rFonts w:ascii="Times New Roman" w:hAnsi="Times New Roman" w:cs="Times New Roman"/>
          <w:i/>
          <w:sz w:val="24"/>
          <w:szCs w:val="24"/>
          <w:lang w:val="tg-Cyrl-TJ"/>
        </w:rPr>
        <w:t>ори</w:t>
      </w:r>
      <w:r w:rsidRPr="00C04091">
        <w:rPr>
          <w:rFonts w:ascii="Times New Roman" w:hAnsi="Times New Roman" w:cs="Times New Roman"/>
          <w:i/>
          <w:sz w:val="24"/>
          <w:szCs w:val="24"/>
          <w:lang w:val="tg-Cyrl-TJ"/>
        </w:rPr>
        <w:t>и синфхонаҳои мактаб ва ғайраҳо);</w:t>
      </w:r>
    </w:p>
    <w:p w:rsidR="00007D50" w:rsidRPr="00C04091" w:rsidRDefault="004D7C75" w:rsidP="00453457">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Эҳтиёҷоти сокинони </w:t>
      </w:r>
      <w:r w:rsidR="00A31DDC">
        <w:rPr>
          <w:rFonts w:ascii="Times New Roman" w:hAnsi="Times New Roman" w:cs="Times New Roman"/>
          <w:i/>
          <w:sz w:val="24"/>
          <w:szCs w:val="24"/>
          <w:lang w:val="tg-Cyrl-TJ"/>
        </w:rPr>
        <w:t>Баҳористон</w:t>
      </w:r>
      <w:r w:rsidRPr="00C04091">
        <w:rPr>
          <w:rFonts w:ascii="Times New Roman" w:hAnsi="Times New Roman" w:cs="Times New Roman"/>
          <w:i/>
          <w:sz w:val="24"/>
          <w:szCs w:val="24"/>
          <w:lang w:val="tg-Cyrl-TJ"/>
        </w:rPr>
        <w:t xml:space="preserve"> ҷамоати </w:t>
      </w:r>
      <w:r w:rsidR="00B62D09">
        <w:rPr>
          <w:rFonts w:ascii="Times New Roman" w:hAnsi="Times New Roman" w:cs="Times New Roman"/>
          <w:i/>
          <w:sz w:val="24"/>
          <w:szCs w:val="24"/>
          <w:lang w:val="tg-Cyrl-TJ"/>
        </w:rPr>
        <w:t xml:space="preserve">деҳоти </w:t>
      </w:r>
      <w:r w:rsidR="00A31DDC">
        <w:rPr>
          <w:rFonts w:ascii="Times New Roman" w:hAnsi="Times New Roman" w:cs="Times New Roman"/>
          <w:i/>
          <w:sz w:val="24"/>
          <w:szCs w:val="24"/>
          <w:lang w:val="tg-Cyrl-TJ"/>
        </w:rPr>
        <w:t>Ватан</w:t>
      </w:r>
      <w:r w:rsidRPr="00C04091">
        <w:rPr>
          <w:rFonts w:ascii="Times New Roman" w:hAnsi="Times New Roman" w:cs="Times New Roman"/>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B62D09">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 xml:space="preserve">ҷериБМИМТ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Намояндаи</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F2075B" w:rsidP="00B62D09">
      <w:pPr>
        <w:spacing w:after="0"/>
        <w:jc w:val="center"/>
        <w:rPr>
          <w:rFonts w:ascii="Times New Roman" w:hAnsi="Times New Roman" w:cs="Times New Roman"/>
          <w:sz w:val="20"/>
          <w:szCs w:val="20"/>
        </w:rPr>
      </w:pPr>
      <w:r>
        <w:rPr>
          <w:rFonts w:ascii="Times New Roman" w:hAnsi="Times New Roman" w:cs="Times New Roman"/>
          <w:sz w:val="20"/>
          <w:szCs w:val="20"/>
        </w:rPr>
        <w:t>н</w:t>
      </w:r>
      <w:r w:rsidRPr="00F2075B">
        <w:rPr>
          <w:rFonts w:ascii="Times New Roman" w:hAnsi="Times New Roman" w:cs="Times New Roman"/>
          <w:sz w:val="20"/>
          <w:szCs w:val="20"/>
        </w:rPr>
        <w:t>ом ва</w:t>
      </w:r>
      <w:r w:rsidR="00F76CAA">
        <w:rPr>
          <w:rFonts w:ascii="Times New Roman" w:hAnsi="Times New Roman" w:cs="Times New Roman"/>
          <w:sz w:val="20"/>
          <w:szCs w:val="20"/>
          <w:lang w:val="tg-Cyrl-TJ"/>
        </w:rPr>
        <w:t xml:space="preserve"> </w:t>
      </w:r>
      <w:r w:rsidRPr="00F2075B">
        <w:rPr>
          <w:rFonts w:ascii="Times New Roman" w:hAnsi="Times New Roman" w:cs="Times New Roman"/>
          <w:sz w:val="20"/>
          <w:szCs w:val="20"/>
        </w:rPr>
        <w:t>номи</w:t>
      </w:r>
      <w:r w:rsidR="00F76CAA">
        <w:rPr>
          <w:rFonts w:ascii="Times New Roman" w:hAnsi="Times New Roman" w:cs="Times New Roman"/>
          <w:sz w:val="20"/>
          <w:szCs w:val="20"/>
          <w:lang w:val="tg-Cyrl-TJ"/>
        </w:rPr>
        <w:t xml:space="preserve"> </w:t>
      </w:r>
      <w:r w:rsidRPr="00F2075B">
        <w:rPr>
          <w:rFonts w:ascii="Times New Roman" w:hAnsi="Times New Roman" w:cs="Times New Roman"/>
          <w:sz w:val="20"/>
          <w:szCs w:val="20"/>
        </w:rPr>
        <w:t>падар</w:t>
      </w:r>
      <w:r w:rsidR="00055A1D">
        <w:rPr>
          <w:rFonts w:ascii="Times New Roman" w:hAnsi="Times New Roman" w:cs="Times New Roman"/>
          <w:sz w:val="20"/>
          <w:szCs w:val="20"/>
        </w:rPr>
        <w:t>,  имзо</w:t>
      </w:r>
    </w:p>
    <w:p w:rsidR="007C5CC4" w:rsidRPr="0021271E" w:rsidRDefault="007C5CC4" w:rsidP="00007D50">
      <w:pPr>
        <w:rPr>
          <w:rFonts w:ascii="Times New Roman" w:hAnsi="Times New Roman" w:cs="Times New Roman"/>
          <w:sz w:val="24"/>
          <w:szCs w:val="24"/>
        </w:rPr>
      </w:pPr>
    </w:p>
    <w:sectPr w:rsidR="007C5CC4" w:rsidRPr="0021271E" w:rsidSect="005219D5">
      <w:footerReference w:type="default" r:id="rId15"/>
      <w:pgSz w:w="11906" w:h="16838"/>
      <w:pgMar w:top="1134" w:right="85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E62" w:rsidRDefault="00726E62" w:rsidP="002C6D6B">
      <w:pPr>
        <w:spacing w:after="0" w:line="240" w:lineRule="auto"/>
      </w:pPr>
      <w:r>
        <w:separator/>
      </w:r>
    </w:p>
  </w:endnote>
  <w:endnote w:type="continuationSeparator" w:id="0">
    <w:p w:rsidR="00726E62" w:rsidRDefault="00726E62"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26677"/>
      <w:docPartObj>
        <w:docPartGallery w:val="Page Numbers (Bottom of Page)"/>
        <w:docPartUnique/>
      </w:docPartObj>
    </w:sdtPr>
    <w:sdtEndPr/>
    <w:sdtContent>
      <w:p w:rsidR="001B2857" w:rsidRDefault="001B2857">
        <w:pPr>
          <w:pStyle w:val="a9"/>
          <w:jc w:val="right"/>
        </w:pPr>
        <w:r>
          <w:fldChar w:fldCharType="begin"/>
        </w:r>
        <w:r>
          <w:instrText>PAGE   \* MERGEFORMAT</w:instrText>
        </w:r>
        <w:r>
          <w:fldChar w:fldCharType="separate"/>
        </w:r>
        <w:r w:rsidR="002B205B">
          <w:rPr>
            <w:noProof/>
          </w:rPr>
          <w:t>9</w:t>
        </w:r>
        <w:r>
          <w:rPr>
            <w:noProof/>
          </w:rPr>
          <w:fldChar w:fldCharType="end"/>
        </w:r>
      </w:p>
    </w:sdtContent>
  </w:sdt>
  <w:p w:rsidR="001B2857" w:rsidRDefault="001B285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E62" w:rsidRDefault="00726E62" w:rsidP="002C6D6B">
      <w:pPr>
        <w:spacing w:after="0" w:line="240" w:lineRule="auto"/>
      </w:pPr>
      <w:r>
        <w:separator/>
      </w:r>
    </w:p>
  </w:footnote>
  <w:footnote w:type="continuationSeparator" w:id="0">
    <w:p w:rsidR="00726E62" w:rsidRDefault="00726E62"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52731E"/>
    <w:multiLevelType w:val="hybridMultilevel"/>
    <w:tmpl w:val="6D02424E"/>
    <w:lvl w:ilvl="0" w:tplc="0419000B">
      <w:start w:val="1"/>
      <w:numFmt w:val="bullet"/>
      <w:lvlText w:val=""/>
      <w:lvlJc w:val="left"/>
      <w:pPr>
        <w:ind w:left="644" w:hanging="360"/>
      </w:pPr>
      <w:rPr>
        <w:rFonts w:ascii="Wingdings" w:hAnsi="Wingdings" w:hint="default"/>
        <w:sz w:val="28"/>
        <w:szCs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BCD4E81"/>
    <w:multiLevelType w:val="hybridMultilevel"/>
    <w:tmpl w:val="BC7EB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56570C"/>
    <w:multiLevelType w:val="hybridMultilevel"/>
    <w:tmpl w:val="11A43D84"/>
    <w:lvl w:ilvl="0" w:tplc="7E921A18">
      <w:start w:val="1"/>
      <w:numFmt w:val="bullet"/>
      <w:lvlText w:val=""/>
      <w:lvlJc w:val="left"/>
      <w:pPr>
        <w:ind w:left="502" w:hanging="360"/>
      </w:pPr>
      <w:rPr>
        <w:rFonts w:ascii="Wingdings" w:hAnsi="Wingdings" w:hint="default"/>
        <w:color w:val="auto"/>
        <w:sz w:val="28"/>
        <w:szCs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20D964D6"/>
    <w:multiLevelType w:val="hybridMultilevel"/>
    <w:tmpl w:val="B0727D8E"/>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DCB005B"/>
    <w:multiLevelType w:val="hybridMultilevel"/>
    <w:tmpl w:val="86C25C9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62F68D5"/>
    <w:multiLevelType w:val="hybridMultilevel"/>
    <w:tmpl w:val="94EE00C4"/>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15:restartNumberingAfterBreak="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37929BF"/>
    <w:multiLevelType w:val="hybridMultilevel"/>
    <w:tmpl w:val="CC1E3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921355"/>
    <w:multiLevelType w:val="hybridMultilevel"/>
    <w:tmpl w:val="A7DE8C5E"/>
    <w:lvl w:ilvl="0" w:tplc="7FD45CF6">
      <w:start w:val="1"/>
      <w:numFmt w:val="bullet"/>
      <w:lvlText w:val=""/>
      <w:lvlJc w:val="left"/>
      <w:pPr>
        <w:tabs>
          <w:tab w:val="num" w:pos="720"/>
        </w:tabs>
        <w:ind w:left="700" w:hanging="340"/>
      </w:pPr>
      <w:rPr>
        <w:rFonts w:ascii="Wingdings" w:hAnsi="Wingdings" w:hint="default"/>
        <w:color w:val="000000" w:themeColor="text1"/>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4"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593511FC"/>
    <w:multiLevelType w:val="hybridMultilevel"/>
    <w:tmpl w:val="9F1ECDA6"/>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15:restartNumberingAfterBreak="0">
    <w:nsid w:val="5C7B26B7"/>
    <w:multiLevelType w:val="hybridMultilevel"/>
    <w:tmpl w:val="BB9E4F7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7807401"/>
    <w:multiLevelType w:val="hybridMultilevel"/>
    <w:tmpl w:val="8A320BA4"/>
    <w:lvl w:ilvl="0" w:tplc="1598BBAA">
      <w:start w:val="1"/>
      <w:numFmt w:val="bullet"/>
      <w:lvlText w:val=""/>
      <w:lvlJc w:val="left"/>
      <w:pPr>
        <w:ind w:left="780" w:hanging="360"/>
      </w:pPr>
      <w:rPr>
        <w:rFonts w:ascii="Wingdings" w:hAnsi="Wingdings" w:hint="default"/>
        <w:color w:val="auto"/>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38D2EE9"/>
    <w:multiLevelType w:val="hybridMultilevel"/>
    <w:tmpl w:val="A9F6BC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14"/>
  </w:num>
  <w:num w:numId="5">
    <w:abstractNumId w:val="13"/>
  </w:num>
  <w:num w:numId="6">
    <w:abstractNumId w:val="19"/>
  </w:num>
  <w:num w:numId="7">
    <w:abstractNumId w:val="0"/>
  </w:num>
  <w:num w:numId="8">
    <w:abstractNumId w:val="3"/>
  </w:num>
  <w:num w:numId="9">
    <w:abstractNumId w:val="8"/>
  </w:num>
  <w:num w:numId="10">
    <w:abstractNumId w:val="17"/>
  </w:num>
  <w:num w:numId="11">
    <w:abstractNumId w:val="16"/>
  </w:num>
  <w:num w:numId="12">
    <w:abstractNumId w:val="6"/>
  </w:num>
  <w:num w:numId="13">
    <w:abstractNumId w:val="15"/>
  </w:num>
  <w:num w:numId="14">
    <w:abstractNumId w:val="10"/>
  </w:num>
  <w:num w:numId="15">
    <w:abstractNumId w:val="5"/>
  </w:num>
  <w:num w:numId="16">
    <w:abstractNumId w:val="1"/>
  </w:num>
  <w:num w:numId="17">
    <w:abstractNumId w:val="18"/>
  </w:num>
  <w:num w:numId="18">
    <w:abstractNumId w:val="20"/>
  </w:num>
  <w:num w:numId="19">
    <w:abstractNumId w:val="4"/>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D503E"/>
    <w:rsid w:val="000035B3"/>
    <w:rsid w:val="00005498"/>
    <w:rsid w:val="00007D50"/>
    <w:rsid w:val="00017A20"/>
    <w:rsid w:val="00032715"/>
    <w:rsid w:val="00033A52"/>
    <w:rsid w:val="00052AB4"/>
    <w:rsid w:val="00055A1D"/>
    <w:rsid w:val="000569CF"/>
    <w:rsid w:val="00065C47"/>
    <w:rsid w:val="000740E6"/>
    <w:rsid w:val="00084391"/>
    <w:rsid w:val="00086006"/>
    <w:rsid w:val="000A122F"/>
    <w:rsid w:val="000A7A7F"/>
    <w:rsid w:val="000B3FC2"/>
    <w:rsid w:val="000B5AE1"/>
    <w:rsid w:val="000B72F7"/>
    <w:rsid w:val="000C2C05"/>
    <w:rsid w:val="000C4A8B"/>
    <w:rsid w:val="000C6874"/>
    <w:rsid w:val="000D4042"/>
    <w:rsid w:val="000E29C0"/>
    <w:rsid w:val="000E609B"/>
    <w:rsid w:val="000E60CA"/>
    <w:rsid w:val="000F18B2"/>
    <w:rsid w:val="00101073"/>
    <w:rsid w:val="001069B3"/>
    <w:rsid w:val="001128CA"/>
    <w:rsid w:val="001559B2"/>
    <w:rsid w:val="00160A1E"/>
    <w:rsid w:val="0016366F"/>
    <w:rsid w:val="00164F01"/>
    <w:rsid w:val="00177AE7"/>
    <w:rsid w:val="001A51F2"/>
    <w:rsid w:val="001B0B9E"/>
    <w:rsid w:val="001B2857"/>
    <w:rsid w:val="001B4474"/>
    <w:rsid w:val="001C0CA3"/>
    <w:rsid w:val="001C1962"/>
    <w:rsid w:val="001C62D5"/>
    <w:rsid w:val="001D03E4"/>
    <w:rsid w:val="001F4AAA"/>
    <w:rsid w:val="001F6126"/>
    <w:rsid w:val="001F7072"/>
    <w:rsid w:val="001F7AAE"/>
    <w:rsid w:val="002012DE"/>
    <w:rsid w:val="0020180F"/>
    <w:rsid w:val="0020604B"/>
    <w:rsid w:val="00210198"/>
    <w:rsid w:val="00211A7E"/>
    <w:rsid w:val="0021271E"/>
    <w:rsid w:val="0022523C"/>
    <w:rsid w:val="00231005"/>
    <w:rsid w:val="00234040"/>
    <w:rsid w:val="00237D47"/>
    <w:rsid w:val="00242E8A"/>
    <w:rsid w:val="002521AB"/>
    <w:rsid w:val="00257402"/>
    <w:rsid w:val="00271893"/>
    <w:rsid w:val="00276745"/>
    <w:rsid w:val="00284927"/>
    <w:rsid w:val="002B1496"/>
    <w:rsid w:val="002B205B"/>
    <w:rsid w:val="002B4979"/>
    <w:rsid w:val="002B4FE7"/>
    <w:rsid w:val="002B7227"/>
    <w:rsid w:val="002C23A7"/>
    <w:rsid w:val="002C57E8"/>
    <w:rsid w:val="002C6D6B"/>
    <w:rsid w:val="002C74DB"/>
    <w:rsid w:val="002C7D58"/>
    <w:rsid w:val="002D2798"/>
    <w:rsid w:val="002D6199"/>
    <w:rsid w:val="002E1CDE"/>
    <w:rsid w:val="002F06E8"/>
    <w:rsid w:val="003069F0"/>
    <w:rsid w:val="00315C8D"/>
    <w:rsid w:val="003220F7"/>
    <w:rsid w:val="00326361"/>
    <w:rsid w:val="003269B7"/>
    <w:rsid w:val="00331817"/>
    <w:rsid w:val="0035542B"/>
    <w:rsid w:val="00360341"/>
    <w:rsid w:val="003650B8"/>
    <w:rsid w:val="00367C5F"/>
    <w:rsid w:val="00374F91"/>
    <w:rsid w:val="003815D4"/>
    <w:rsid w:val="00392ECE"/>
    <w:rsid w:val="00395AA0"/>
    <w:rsid w:val="003A7F17"/>
    <w:rsid w:val="003B1556"/>
    <w:rsid w:val="003C2074"/>
    <w:rsid w:val="003D503E"/>
    <w:rsid w:val="003D5532"/>
    <w:rsid w:val="003D57C8"/>
    <w:rsid w:val="00401E43"/>
    <w:rsid w:val="00410706"/>
    <w:rsid w:val="00412691"/>
    <w:rsid w:val="00412B8D"/>
    <w:rsid w:val="004210E6"/>
    <w:rsid w:val="00421D23"/>
    <w:rsid w:val="00426100"/>
    <w:rsid w:val="00432633"/>
    <w:rsid w:val="00441396"/>
    <w:rsid w:val="0045260F"/>
    <w:rsid w:val="00453457"/>
    <w:rsid w:val="00462485"/>
    <w:rsid w:val="00471091"/>
    <w:rsid w:val="0047227C"/>
    <w:rsid w:val="00472D50"/>
    <w:rsid w:val="00481D6F"/>
    <w:rsid w:val="004863E8"/>
    <w:rsid w:val="00486FC2"/>
    <w:rsid w:val="00491683"/>
    <w:rsid w:val="00492E80"/>
    <w:rsid w:val="00495AD8"/>
    <w:rsid w:val="004A5951"/>
    <w:rsid w:val="004B2F80"/>
    <w:rsid w:val="004B3698"/>
    <w:rsid w:val="004B5452"/>
    <w:rsid w:val="004B6910"/>
    <w:rsid w:val="004C4B4E"/>
    <w:rsid w:val="004C6B29"/>
    <w:rsid w:val="004D0882"/>
    <w:rsid w:val="004D7C75"/>
    <w:rsid w:val="004E5802"/>
    <w:rsid w:val="004E729A"/>
    <w:rsid w:val="004F7880"/>
    <w:rsid w:val="00501F86"/>
    <w:rsid w:val="005207D9"/>
    <w:rsid w:val="005219D5"/>
    <w:rsid w:val="00525AF4"/>
    <w:rsid w:val="00527B0F"/>
    <w:rsid w:val="00532922"/>
    <w:rsid w:val="005405E1"/>
    <w:rsid w:val="0054378B"/>
    <w:rsid w:val="0054567D"/>
    <w:rsid w:val="00551548"/>
    <w:rsid w:val="00552593"/>
    <w:rsid w:val="0055452F"/>
    <w:rsid w:val="00560777"/>
    <w:rsid w:val="00564C74"/>
    <w:rsid w:val="00570EC1"/>
    <w:rsid w:val="00585F19"/>
    <w:rsid w:val="005B3AE4"/>
    <w:rsid w:val="005B7449"/>
    <w:rsid w:val="005C23F4"/>
    <w:rsid w:val="005D11EE"/>
    <w:rsid w:val="005D1C00"/>
    <w:rsid w:val="005D750A"/>
    <w:rsid w:val="005E2D01"/>
    <w:rsid w:val="0060111C"/>
    <w:rsid w:val="0060159C"/>
    <w:rsid w:val="00603D3F"/>
    <w:rsid w:val="006066B9"/>
    <w:rsid w:val="006275B0"/>
    <w:rsid w:val="00636ED5"/>
    <w:rsid w:val="00664CD6"/>
    <w:rsid w:val="00664FF0"/>
    <w:rsid w:val="006876AB"/>
    <w:rsid w:val="00691E35"/>
    <w:rsid w:val="0069217C"/>
    <w:rsid w:val="00694076"/>
    <w:rsid w:val="00696388"/>
    <w:rsid w:val="006B1DCD"/>
    <w:rsid w:val="006C4118"/>
    <w:rsid w:val="006D63AB"/>
    <w:rsid w:val="006E2EB6"/>
    <w:rsid w:val="006E679C"/>
    <w:rsid w:val="006E6E7A"/>
    <w:rsid w:val="006F66A0"/>
    <w:rsid w:val="007149AB"/>
    <w:rsid w:val="00726E62"/>
    <w:rsid w:val="0073435C"/>
    <w:rsid w:val="00736E99"/>
    <w:rsid w:val="00745019"/>
    <w:rsid w:val="0074767A"/>
    <w:rsid w:val="0075428E"/>
    <w:rsid w:val="00771151"/>
    <w:rsid w:val="007734F0"/>
    <w:rsid w:val="00774B3B"/>
    <w:rsid w:val="0077779D"/>
    <w:rsid w:val="00780119"/>
    <w:rsid w:val="00781C87"/>
    <w:rsid w:val="00792363"/>
    <w:rsid w:val="007A3B0F"/>
    <w:rsid w:val="007C0AA2"/>
    <w:rsid w:val="007C22B4"/>
    <w:rsid w:val="007C3484"/>
    <w:rsid w:val="007C5CC4"/>
    <w:rsid w:val="007C6A1B"/>
    <w:rsid w:val="007D1F36"/>
    <w:rsid w:val="007E540C"/>
    <w:rsid w:val="007E6FCA"/>
    <w:rsid w:val="00801728"/>
    <w:rsid w:val="008142CC"/>
    <w:rsid w:val="00815AA2"/>
    <w:rsid w:val="0082168F"/>
    <w:rsid w:val="00825FD0"/>
    <w:rsid w:val="00834405"/>
    <w:rsid w:val="008369A1"/>
    <w:rsid w:val="00845293"/>
    <w:rsid w:val="008461D7"/>
    <w:rsid w:val="00846E70"/>
    <w:rsid w:val="00850452"/>
    <w:rsid w:val="00851581"/>
    <w:rsid w:val="0087768E"/>
    <w:rsid w:val="008801C7"/>
    <w:rsid w:val="0088185E"/>
    <w:rsid w:val="008855E1"/>
    <w:rsid w:val="008936D7"/>
    <w:rsid w:val="00896C60"/>
    <w:rsid w:val="008A00F7"/>
    <w:rsid w:val="008C5E78"/>
    <w:rsid w:val="008D4855"/>
    <w:rsid w:val="008E0AD7"/>
    <w:rsid w:val="008E3D2C"/>
    <w:rsid w:val="008E4FF2"/>
    <w:rsid w:val="008F0429"/>
    <w:rsid w:val="008F4A33"/>
    <w:rsid w:val="008F6712"/>
    <w:rsid w:val="008F6D4B"/>
    <w:rsid w:val="008F7A11"/>
    <w:rsid w:val="00910B73"/>
    <w:rsid w:val="00953232"/>
    <w:rsid w:val="00954C8B"/>
    <w:rsid w:val="0095557E"/>
    <w:rsid w:val="0096060E"/>
    <w:rsid w:val="009712C9"/>
    <w:rsid w:val="00982F94"/>
    <w:rsid w:val="00995999"/>
    <w:rsid w:val="009A1C5A"/>
    <w:rsid w:val="009B6036"/>
    <w:rsid w:val="009C3A33"/>
    <w:rsid w:val="009C3C46"/>
    <w:rsid w:val="009C58CF"/>
    <w:rsid w:val="009D17BE"/>
    <w:rsid w:val="009E16E5"/>
    <w:rsid w:val="009E2350"/>
    <w:rsid w:val="009E2E22"/>
    <w:rsid w:val="009E60E0"/>
    <w:rsid w:val="00A03DC5"/>
    <w:rsid w:val="00A23140"/>
    <w:rsid w:val="00A31DDC"/>
    <w:rsid w:val="00A43497"/>
    <w:rsid w:val="00A44E6D"/>
    <w:rsid w:val="00A50062"/>
    <w:rsid w:val="00A544B7"/>
    <w:rsid w:val="00A549DF"/>
    <w:rsid w:val="00A80250"/>
    <w:rsid w:val="00A86FB6"/>
    <w:rsid w:val="00A93E59"/>
    <w:rsid w:val="00A971FE"/>
    <w:rsid w:val="00AA11FD"/>
    <w:rsid w:val="00AC41B7"/>
    <w:rsid w:val="00AF2070"/>
    <w:rsid w:val="00AF5652"/>
    <w:rsid w:val="00B1303B"/>
    <w:rsid w:val="00B22785"/>
    <w:rsid w:val="00B261A0"/>
    <w:rsid w:val="00B2784B"/>
    <w:rsid w:val="00B316C2"/>
    <w:rsid w:val="00B45ED3"/>
    <w:rsid w:val="00B45F54"/>
    <w:rsid w:val="00B504AD"/>
    <w:rsid w:val="00B507B0"/>
    <w:rsid w:val="00B51431"/>
    <w:rsid w:val="00B5786D"/>
    <w:rsid w:val="00B60DEA"/>
    <w:rsid w:val="00B627BB"/>
    <w:rsid w:val="00B62D09"/>
    <w:rsid w:val="00B754D1"/>
    <w:rsid w:val="00BA238A"/>
    <w:rsid w:val="00BA603D"/>
    <w:rsid w:val="00BB049F"/>
    <w:rsid w:val="00BB3F5E"/>
    <w:rsid w:val="00BB71C7"/>
    <w:rsid w:val="00BB7D84"/>
    <w:rsid w:val="00BD0968"/>
    <w:rsid w:val="00BD4760"/>
    <w:rsid w:val="00BD4C7B"/>
    <w:rsid w:val="00BD7C36"/>
    <w:rsid w:val="00BE0839"/>
    <w:rsid w:val="00BE2349"/>
    <w:rsid w:val="00BE3FD2"/>
    <w:rsid w:val="00BE466B"/>
    <w:rsid w:val="00BE4FCB"/>
    <w:rsid w:val="00C0156E"/>
    <w:rsid w:val="00C01AB7"/>
    <w:rsid w:val="00C030D0"/>
    <w:rsid w:val="00C04091"/>
    <w:rsid w:val="00C1271C"/>
    <w:rsid w:val="00C15FC3"/>
    <w:rsid w:val="00C20269"/>
    <w:rsid w:val="00C22893"/>
    <w:rsid w:val="00C26822"/>
    <w:rsid w:val="00C34DF3"/>
    <w:rsid w:val="00C4478F"/>
    <w:rsid w:val="00C45952"/>
    <w:rsid w:val="00C6329D"/>
    <w:rsid w:val="00C77C77"/>
    <w:rsid w:val="00C80C7C"/>
    <w:rsid w:val="00C82E25"/>
    <w:rsid w:val="00C91615"/>
    <w:rsid w:val="00C932C3"/>
    <w:rsid w:val="00C954CE"/>
    <w:rsid w:val="00C965D8"/>
    <w:rsid w:val="00CA37F6"/>
    <w:rsid w:val="00CA40B8"/>
    <w:rsid w:val="00CB37FF"/>
    <w:rsid w:val="00CC5ACB"/>
    <w:rsid w:val="00CE20A6"/>
    <w:rsid w:val="00CE7601"/>
    <w:rsid w:val="00CF0768"/>
    <w:rsid w:val="00CF158E"/>
    <w:rsid w:val="00CF19EF"/>
    <w:rsid w:val="00CF526A"/>
    <w:rsid w:val="00CF59D5"/>
    <w:rsid w:val="00CF6550"/>
    <w:rsid w:val="00CF7B88"/>
    <w:rsid w:val="00CF7E18"/>
    <w:rsid w:val="00D049CE"/>
    <w:rsid w:val="00D27A2F"/>
    <w:rsid w:val="00D3315C"/>
    <w:rsid w:val="00D365E9"/>
    <w:rsid w:val="00D42A8E"/>
    <w:rsid w:val="00D64EA5"/>
    <w:rsid w:val="00D65050"/>
    <w:rsid w:val="00D83FB5"/>
    <w:rsid w:val="00D870B6"/>
    <w:rsid w:val="00D9336A"/>
    <w:rsid w:val="00D95AF3"/>
    <w:rsid w:val="00D97C84"/>
    <w:rsid w:val="00DA77AB"/>
    <w:rsid w:val="00DC0D1F"/>
    <w:rsid w:val="00DE301F"/>
    <w:rsid w:val="00DF03AE"/>
    <w:rsid w:val="00DF6908"/>
    <w:rsid w:val="00E12FD1"/>
    <w:rsid w:val="00E15E0D"/>
    <w:rsid w:val="00E27434"/>
    <w:rsid w:val="00E27584"/>
    <w:rsid w:val="00E44DC9"/>
    <w:rsid w:val="00E456F6"/>
    <w:rsid w:val="00E55C8F"/>
    <w:rsid w:val="00E62D74"/>
    <w:rsid w:val="00E64CE5"/>
    <w:rsid w:val="00E66F3C"/>
    <w:rsid w:val="00E83ED1"/>
    <w:rsid w:val="00E857FF"/>
    <w:rsid w:val="00EA1F80"/>
    <w:rsid w:val="00EA65DD"/>
    <w:rsid w:val="00EC58E6"/>
    <w:rsid w:val="00ED0EB8"/>
    <w:rsid w:val="00ED13EC"/>
    <w:rsid w:val="00EE2D9C"/>
    <w:rsid w:val="00EE3064"/>
    <w:rsid w:val="00EF28B1"/>
    <w:rsid w:val="00EF3238"/>
    <w:rsid w:val="00EF68F0"/>
    <w:rsid w:val="00EF7C46"/>
    <w:rsid w:val="00F03241"/>
    <w:rsid w:val="00F05065"/>
    <w:rsid w:val="00F057CA"/>
    <w:rsid w:val="00F14A98"/>
    <w:rsid w:val="00F15023"/>
    <w:rsid w:val="00F2075B"/>
    <w:rsid w:val="00F218B6"/>
    <w:rsid w:val="00F33171"/>
    <w:rsid w:val="00F36BC5"/>
    <w:rsid w:val="00F44BAE"/>
    <w:rsid w:val="00F50A87"/>
    <w:rsid w:val="00F5184E"/>
    <w:rsid w:val="00F73740"/>
    <w:rsid w:val="00F7554D"/>
    <w:rsid w:val="00F76CAA"/>
    <w:rsid w:val="00F7717D"/>
    <w:rsid w:val="00F77F7A"/>
    <w:rsid w:val="00F925C7"/>
    <w:rsid w:val="00F92900"/>
    <w:rsid w:val="00F93AF0"/>
    <w:rsid w:val="00F93F22"/>
    <w:rsid w:val="00F9478B"/>
    <w:rsid w:val="00FA6E25"/>
    <w:rsid w:val="00FB659D"/>
    <w:rsid w:val="00FC0652"/>
    <w:rsid w:val="00FC1BFC"/>
    <w:rsid w:val="00FC22C2"/>
    <w:rsid w:val="00FC3ECD"/>
    <w:rsid w:val="00FD09E7"/>
    <w:rsid w:val="00FE1298"/>
    <w:rsid w:val="00FE4300"/>
    <w:rsid w:val="00FF4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3EC90FB1"/>
  <w15:docId w15:val="{CB464AAF-AEAE-4984-8196-2CA43872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4"/>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Excel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Excel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Манбаҳои даромади аъзоёни ҷомеа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E3FC-4DCD-B6C4-3BEB81D60F6D}"/>
              </c:ext>
            </c:extLst>
          </c:dPt>
          <c:dLbls>
            <c:spPr>
              <a:noFill/>
              <a:ln>
                <a:noFill/>
              </a:ln>
              <a:effectLst/>
            </c:spPr>
            <c:txPr>
              <a:bodyPr wrap="square" lIns="38100" tIns="19050" rIns="38100" bIns="19050" anchor="ctr">
                <a:spAutoFit/>
              </a:bodyPr>
              <a:lstStyle/>
              <a:p>
                <a:pPr>
                  <a:defRPr b="1"/>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114</c:v>
                </c:pt>
                <c:pt idx="1">
                  <c:v>501</c:v>
                </c:pt>
                <c:pt idx="2">
                  <c:v>270</c:v>
                </c:pt>
                <c:pt idx="3">
                  <c:v>140</c:v>
                </c:pt>
                <c:pt idx="4">
                  <c:v>167</c:v>
                </c:pt>
                <c:pt idx="5">
                  <c:v>87</c:v>
                </c:pt>
              </c:numCache>
            </c:numRef>
          </c:val>
          <c:extLst>
            <c:ext xmlns:c16="http://schemas.microsoft.com/office/drawing/2014/chart" uri="{C3380CC4-5D6E-409C-BE32-E72D297353CC}">
              <c16:uniqueId val="{0000000C-E3FC-4DCD-B6C4-3BEB81D60F6D}"/>
            </c:ext>
          </c:extLst>
        </c:ser>
        <c:ser>
          <c:idx val="1"/>
          <c:order val="1"/>
          <c:tx>
            <c:strRef>
              <c:f>Лист1!$C$1</c:f>
              <c:strCache>
                <c:ptCount val="1"/>
                <c:pt idx="0">
                  <c:v>Даром. мохона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E-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10-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12-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14-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16-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18-E3FC-4DCD-B6C4-3BEB81D60F6D}"/>
              </c:ext>
            </c:extLst>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987</c:v>
                </c:pt>
                <c:pt idx="1">
                  <c:v>790</c:v>
                </c:pt>
                <c:pt idx="2">
                  <c:v>760</c:v>
                </c:pt>
                <c:pt idx="3">
                  <c:v>3150</c:v>
                </c:pt>
                <c:pt idx="4">
                  <c:v>340</c:v>
                </c:pt>
                <c:pt idx="5">
                  <c:v>2100</c:v>
                </c:pt>
              </c:numCache>
            </c:numRef>
          </c:val>
          <c:extLst>
            <c:ext xmlns:c16="http://schemas.microsoft.com/office/drawing/2014/chart" uri="{C3380CC4-5D6E-409C-BE32-E72D297353CC}">
              <c16:uniqueId val="{00000019-E3FC-4DCD-B6C4-3BEB81D60F6D}"/>
            </c:ext>
          </c:extLst>
        </c:ser>
        <c:ser>
          <c:idx val="2"/>
          <c:order val="2"/>
          <c:tx>
            <c:strRef>
              <c:f>Лист1!$D$1</c:f>
              <c:strCache>
                <c:ptCount val="1"/>
                <c:pt idx="0">
                  <c:v>Даром. Солона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1B-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1D-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1F-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21-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23-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25-E3FC-4DCD-B6C4-3BEB81D60F6D}"/>
              </c:ext>
            </c:extLst>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11844</c:v>
                </c:pt>
                <c:pt idx="1">
                  <c:v>9488</c:v>
                </c:pt>
                <c:pt idx="2">
                  <c:v>9128</c:v>
                </c:pt>
                <c:pt idx="3">
                  <c:v>37800</c:v>
                </c:pt>
                <c:pt idx="4">
                  <c:v>4888</c:v>
                </c:pt>
                <c:pt idx="5">
                  <c:v>25288</c:v>
                </c:pt>
              </c:numCache>
            </c:numRef>
          </c:val>
          <c:extLst>
            <c:ext xmlns:c16="http://schemas.microsoft.com/office/drawing/2014/chart" uri="{C3380CC4-5D6E-409C-BE32-E72D297353CC}">
              <c16:uniqueId val="{00000026-E3FC-4DCD-B6C4-3BEB81D60F6D}"/>
            </c:ext>
          </c:extLst>
        </c:ser>
        <c:dLbls>
          <c:showLegendKey val="0"/>
          <c:showVal val="0"/>
          <c:showCatName val="1"/>
          <c:showSerName val="0"/>
          <c:showPercent val="1"/>
          <c:showBubbleSize val="0"/>
          <c:showLeaderLines val="0"/>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Нишондиҳандаҳои сатҳи маълумотнокии сокинони деҳа</c:v>
                </c:pt>
              </c:strCache>
            </c:strRef>
          </c:tx>
          <c:dLbls>
            <c:dLbl>
              <c:idx val="0"/>
              <c:layout>
                <c:manualLayout>
                  <c:x val="4.9016848823875192E-2"/>
                  <c:y val="7.69627685428210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3DB-49B4-B529-624109DF73B2}"/>
                </c:ext>
              </c:extLst>
            </c:dLbl>
            <c:dLbl>
              <c:idx val="1"/>
              <c:layout>
                <c:manualLayout>
                  <c:x val="9.0654176980613274E-2"/>
                  <c:y val="5.681189851268588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3DB-49B4-B529-624109DF73B2}"/>
                </c:ext>
              </c:extLst>
            </c:dLbl>
            <c:dLbl>
              <c:idx val="2"/>
              <c:layout>
                <c:manualLayout>
                  <c:x val="-9.3796604199092914E-2"/>
                  <c:y val="4.636648196753217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3DB-49B4-B529-624109DF73B2}"/>
                </c:ext>
              </c:extLst>
            </c:dLbl>
            <c:dLbl>
              <c:idx val="3"/>
              <c:layout>
                <c:manualLayout>
                  <c:x val="-7.7552450363835831E-2"/>
                  <c:y val="-0.1019010401477595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3DB-49B4-B529-624109DF73B2}"/>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Лист1!$B$2:$B$6</c:f>
              <c:numCache>
                <c:formatCode>General</c:formatCode>
                <c:ptCount val="5"/>
                <c:pt idx="0">
                  <c:v>387</c:v>
                </c:pt>
                <c:pt idx="1">
                  <c:v>586</c:v>
                </c:pt>
                <c:pt idx="2">
                  <c:v>445</c:v>
                </c:pt>
                <c:pt idx="3">
                  <c:v>218</c:v>
                </c:pt>
                <c:pt idx="4">
                  <c:v>77</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Лист1!$C$2:$C$6</c:f>
              <c:numCache>
                <c:formatCode>General</c:formatCode>
                <c:ptCount val="5"/>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Лист1!$D$2:$D$6</c:f>
              <c:numCache>
                <c:formatCode>General</c:formatCode>
                <c:ptCount val="5"/>
              </c:numCache>
            </c:numRef>
          </c:val>
          <c:extLst>
            <c:ext xmlns:c16="http://schemas.microsoft.com/office/drawing/2014/chart" uri="{C3380CC4-5D6E-409C-BE32-E72D297353CC}">
              <c16:uniqueId val="{00000003-9998-42D6-9803-FBAFE3F14415}"/>
            </c:ext>
          </c:extLst>
        </c:ser>
        <c:dLbls>
          <c:showLegendKey val="0"/>
          <c:showVal val="0"/>
          <c:showCatName val="1"/>
          <c:showSerName val="0"/>
          <c:showPercent val="1"/>
          <c:showBubbleSize val="0"/>
          <c:showLeaderLines val="0"/>
        </c:dLbls>
        <c:firstSliceAng val="292"/>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469396657561504"/>
          <c:y val="0"/>
        </c:manualLayout>
      </c:layout>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
          <c:y val="5.4618309075002001E-2"/>
          <c:w val="1"/>
          <c:h val="0.8956764495347177"/>
        </c:manualLayout>
      </c:layout>
      <c:pie3DChart>
        <c:varyColors val="1"/>
        <c:ser>
          <c:idx val="0"/>
          <c:order val="0"/>
          <c:tx>
            <c:strRef>
              <c:f>Лист1!$B$1</c:f>
              <c:strCache>
                <c:ptCount val="1"/>
                <c:pt idx="0">
                  <c:v>Нишондиҳандаҳои камбизоатӣ ва гурӯҳбандии аҳоли дар деҳа</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Бекорӣ</c:v>
                </c:pt>
                <c:pt idx="1">
                  <c:v>Серфарзандӣ</c:v>
                </c:pt>
                <c:pt idx="2">
                  <c:v>Осебпазир</c:v>
                </c:pt>
              </c:strCache>
            </c:strRef>
          </c:cat>
          <c:val>
            <c:numRef>
              <c:f>Лист1!$B$2:$B$4</c:f>
              <c:numCache>
                <c:formatCode>General</c:formatCode>
                <c:ptCount val="3"/>
                <c:pt idx="0">
                  <c:v>51</c:v>
                </c:pt>
                <c:pt idx="1">
                  <c:v>127</c:v>
                </c:pt>
                <c:pt idx="2">
                  <c:v>91</c:v>
                </c:pt>
              </c:numCache>
            </c:numRef>
          </c:val>
          <c:extLst>
            <c:ext xmlns:c16="http://schemas.microsoft.com/office/drawing/2014/chart" uri="{C3380CC4-5D6E-409C-BE32-E72D297353CC}">
              <c16:uniqueId val="{00000002-12BE-412D-A9FC-3C6BA3ACE5F6}"/>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1C220-363E-4E1A-A87D-A22C709D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5939</TotalTime>
  <Pages>12</Pages>
  <Words>2557</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Farhod</cp:lastModifiedBy>
  <cp:revision>181</cp:revision>
  <cp:lastPrinted>2022-03-13T14:59:00Z</cp:lastPrinted>
  <dcterms:created xsi:type="dcterms:W3CDTF">2022-02-10T14:38:00Z</dcterms:created>
  <dcterms:modified xsi:type="dcterms:W3CDTF">2023-05-18T08:52:00Z</dcterms:modified>
</cp:coreProperties>
</file>